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eastAsia="黑体"/>
          <w:spacing w:val="-20"/>
          <w:sz w:val="32"/>
          <w:szCs w:val="32"/>
        </w:rPr>
      </w:pPr>
      <w:r>
        <w:rPr>
          <w:rFonts w:hint="eastAsia" w:ascii="黑体" w:eastAsia="黑体"/>
          <w:spacing w:val="-2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/>
          <w:spacing w:val="-20"/>
          <w:sz w:val="36"/>
        </w:rPr>
      </w:pPr>
      <w:r>
        <w:rPr>
          <w:rFonts w:hint="eastAsia" w:ascii="方正小标宋简体" w:eastAsia="方正小标宋简体"/>
          <w:b/>
          <w:spacing w:val="-20"/>
          <w:sz w:val="36"/>
        </w:rPr>
        <w:t>2020年厦门市属行政事业单位财务人员培训班课程表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上课时间：上午</w:t>
      </w:r>
      <w:r>
        <w:rPr>
          <w:sz w:val="28"/>
        </w:rPr>
        <w:t>8:30—1</w:t>
      </w:r>
      <w:r>
        <w:rPr>
          <w:rFonts w:hint="eastAsia"/>
          <w:sz w:val="28"/>
        </w:rPr>
        <w:t>1</w:t>
      </w:r>
      <w:r>
        <w:rPr>
          <w:sz w:val="28"/>
        </w:rPr>
        <w:t>:</w:t>
      </w:r>
      <w:r>
        <w:rPr>
          <w:rFonts w:hint="eastAsia"/>
          <w:sz w:val="28"/>
        </w:rPr>
        <w:t>3</w:t>
      </w:r>
      <w:r>
        <w:rPr>
          <w:sz w:val="28"/>
        </w:rPr>
        <w:t xml:space="preserve">0  </w:t>
      </w:r>
      <w:r>
        <w:rPr>
          <w:rFonts w:hint="eastAsia"/>
          <w:sz w:val="28"/>
        </w:rPr>
        <w:t>下午</w:t>
      </w:r>
      <w:r>
        <w:rPr>
          <w:sz w:val="28"/>
        </w:rPr>
        <w:t>14:00—17:00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71"/>
        <w:gridCol w:w="2743"/>
        <w:gridCol w:w="193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时间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课程内容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主讲人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10月13日</w:t>
            </w:r>
            <w:r>
              <w:rPr>
                <w:rFonts w:hint="eastAsia" w:ascii="仿宋" w:hAnsi="仿宋" w:eastAsia="仿宋"/>
                <w:sz w:val="28"/>
                <w:szCs w:val="30"/>
              </w:rPr>
              <w:t xml:space="preserve">          周二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8:30-9:00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班主任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厦门经济管理学院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603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9:00-9:20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开班动员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黄维津处长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市财政局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hAnsi="仿宋" w:eastAsia="仿宋_GB2312"/>
              </w:rPr>
              <w:t>9:20-11:30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危重疫情下的会计服务、法人内控与行政事业单位治理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黄维津处长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市财政局会计处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bCs/>
              </w:rPr>
              <w:t>14:00-17:00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新形势下零基预算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改革思路和实践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何良鑫处长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市财政局税政处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10月14日</w:t>
            </w:r>
            <w:r>
              <w:rPr>
                <w:rFonts w:hint="eastAsia" w:ascii="仿宋" w:hAnsi="仿宋" w:eastAsia="仿宋"/>
                <w:sz w:val="28"/>
                <w:szCs w:val="30"/>
              </w:rPr>
              <w:t xml:space="preserve">          周三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</w:rPr>
              <w:t>8:30-11:30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企业思维与行政事业单位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治理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郁红萍馆长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厦门科技馆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</w:rPr>
              <w:t>14:00-17:00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财政投融资项目价值管理与会计核算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政府会计准则制度解释第2号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王淑霞副处长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市财政局会计处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10月15日</w:t>
            </w:r>
            <w:r>
              <w:rPr>
                <w:rFonts w:hint="eastAsia" w:ascii="仿宋" w:hAnsi="仿宋" w:eastAsia="仿宋"/>
                <w:sz w:val="28"/>
                <w:szCs w:val="30"/>
              </w:rPr>
              <w:t xml:space="preserve">          周四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</w:rPr>
              <w:t>8:30-11:30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政府会计准则第10号政府与社会资本合作项目合同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刘用铨副教授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厦门国家会计学院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</w:rPr>
              <w:t>14:00-16:00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事业单位成本核算基本指引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刘用铨副教授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厦门国家会计学院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</w:rPr>
              <w:t>16:00-17:00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政府采购政策解读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陈世龙处长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市财政局采购处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厦门市属行政事业单位财务人员班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第一期10月13-15（周二-周四）； 第二期</w:t>
      </w:r>
      <w:r>
        <w:rPr>
          <w:rFonts w:hint="eastAsia" w:ascii="宋体" w:hAnsi="宋体"/>
        </w:rPr>
        <w:t>10</w:t>
      </w:r>
      <w:r>
        <w:rPr>
          <w:rFonts w:hint="eastAsia" w:ascii="宋体" w:hAnsi="宋体"/>
          <w:szCs w:val="21"/>
        </w:rPr>
        <w:t>月20-22（周二-周四）</w:t>
      </w:r>
    </w:p>
    <w:p>
      <w:pPr>
        <w:spacing w:line="2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第三期10月27-29（（周二-周四）  </w:t>
      </w:r>
    </w:p>
    <w:p>
      <w:pPr>
        <w:spacing w:line="240" w:lineRule="auto"/>
        <w:ind w:firstLine="420" w:firstLineChars="200"/>
        <w:rPr>
          <w:rFonts w:hint="eastAsia" w:ascii="仿宋_GB2312" w:hAnsi="宋体" w:eastAsia="宋体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</w:rPr>
        <w:t>地点：厦门经管学院（阳台山</w:t>
      </w:r>
      <w:r>
        <w:rPr>
          <w:rFonts w:hint="eastAsia" w:ascii="宋体" w:hAnsi="宋体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01611"/>
    <w:rsid w:val="7A1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七音符</cp:lastModifiedBy>
  <dcterms:modified xsi:type="dcterms:W3CDTF">2020-09-04T09:12:58Z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