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60" w:rsidRPr="005C0260" w:rsidRDefault="005C0260" w:rsidP="005C0260">
      <w:pPr>
        <w:widowControl/>
        <w:shd w:val="clear" w:color="auto" w:fill="FFFFFF"/>
        <w:spacing w:before="100" w:beforeAutospacing="1" w:after="100" w:afterAutospacing="1" w:line="753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0"/>
          <w:szCs w:val="40"/>
        </w:rPr>
      </w:pPr>
      <w:r w:rsidRPr="005C0260">
        <w:rPr>
          <w:rFonts w:ascii="微软雅黑" w:eastAsia="微软雅黑" w:hAnsi="微软雅黑" w:cs="宋体" w:hint="eastAsia"/>
          <w:b/>
          <w:bCs/>
          <w:color w:val="333333"/>
          <w:kern w:val="0"/>
          <w:sz w:val="40"/>
          <w:szCs w:val="40"/>
        </w:rPr>
        <w:t>关于征求《&lt;政府会计准则第10号——政府和社会资本合作项目合同&gt;应用指南（征求意见稿）》意见的函</w:t>
      </w:r>
    </w:p>
    <w:p w:rsidR="005C0260" w:rsidRPr="005C0260" w:rsidRDefault="005C0260" w:rsidP="005C0260">
      <w:pPr>
        <w:widowControl/>
        <w:shd w:val="clear" w:color="auto" w:fill="FFFFFF"/>
        <w:spacing w:before="100" w:beforeAutospacing="1" w:after="167" w:line="480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C026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财会便〔2020〕70号</w:t>
      </w:r>
    </w:p>
    <w:p w:rsidR="005C0260" w:rsidRPr="005C0260" w:rsidRDefault="005C0260" w:rsidP="005C0260">
      <w:pPr>
        <w:widowControl/>
        <w:shd w:val="clear" w:color="auto" w:fill="FFFFFF"/>
        <w:spacing w:before="100" w:beforeAutospacing="1" w:after="167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C026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各省、自治区、直辖市财政厅（局），新疆生产建设兵团财政局，中直管理局财务管理办公室，国管局财务管理司，国务院有关部委财务部门，有关单位：</w:t>
      </w:r>
    </w:p>
    <w:p w:rsidR="005C0260" w:rsidRPr="005C0260" w:rsidRDefault="005C0260" w:rsidP="005C0260">
      <w:pPr>
        <w:widowControl/>
        <w:shd w:val="clear" w:color="auto" w:fill="FFFFFF"/>
        <w:spacing w:before="100" w:beforeAutospacing="1" w:after="167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C026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　　为了健全和完善政府会计准则制度体系，进一步规范政府方对政府和社会资本合作项目合同的会计处理，我们根据《政府会计准则——基本准则》（财政部令第78号）和《政府会计准则第10号——政府和社会资本合作项目合同》等，起草了《&lt;政府会计准则第10号——政府和社会资本合作项目合同&gt;应用指南（征求意见稿）》及说明，现印发给你们，请组织征求意见，并于2020年11月23日前将书面意见或电子文本反馈我司。同时，欢迎有关方面提出宝贵意见。</w:t>
      </w:r>
    </w:p>
    <w:p w:rsidR="005C0260" w:rsidRPr="005C0260" w:rsidRDefault="005C0260" w:rsidP="005C0260">
      <w:pPr>
        <w:widowControl/>
        <w:shd w:val="clear" w:color="auto" w:fill="FFFFFF"/>
        <w:spacing w:before="100" w:beforeAutospacing="1" w:after="167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C026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　　联系人：财政部会计司制度一处  张强  杨海峰 </w:t>
      </w:r>
    </w:p>
    <w:p w:rsidR="005C0260" w:rsidRPr="005C0260" w:rsidRDefault="005C0260" w:rsidP="005C0260">
      <w:pPr>
        <w:widowControl/>
        <w:shd w:val="clear" w:color="auto" w:fill="FFFFFF"/>
        <w:spacing w:before="100" w:beforeAutospacing="1" w:after="167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C026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　　通讯地址：北京市西城区三里河南三巷三号 100820</w:t>
      </w:r>
    </w:p>
    <w:p w:rsidR="005C0260" w:rsidRPr="005C0260" w:rsidRDefault="005C0260" w:rsidP="005C0260">
      <w:pPr>
        <w:widowControl/>
        <w:shd w:val="clear" w:color="auto" w:fill="FFFFFF"/>
        <w:spacing w:before="100" w:beforeAutospacing="1" w:after="167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C026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　　电话：010-68552531/68552898</w:t>
      </w:r>
    </w:p>
    <w:p w:rsidR="005C0260" w:rsidRPr="005C0260" w:rsidRDefault="005C0260" w:rsidP="005C0260">
      <w:pPr>
        <w:widowControl/>
        <w:shd w:val="clear" w:color="auto" w:fill="FFFFFF"/>
        <w:spacing w:before="100" w:beforeAutospacing="1" w:after="167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C026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　　传真：010-68552531</w:t>
      </w:r>
    </w:p>
    <w:p w:rsidR="005C0260" w:rsidRPr="005C0260" w:rsidRDefault="005C0260" w:rsidP="005C0260">
      <w:pPr>
        <w:widowControl/>
        <w:shd w:val="clear" w:color="auto" w:fill="FFFFFF"/>
        <w:spacing w:before="100" w:beforeAutospacing="1" w:after="167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C026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　　电子邮件：</w:t>
      </w:r>
      <w:hyperlink r:id="rId6" w:history="1">
        <w:r w:rsidRPr="005C0260">
          <w:rPr>
            <w:rFonts w:ascii="宋体" w:eastAsia="宋体" w:hAnsi="宋体" w:cs="宋体" w:hint="eastAsia"/>
            <w:color w:val="333333"/>
            <w:kern w:val="0"/>
            <w:sz w:val="23"/>
          </w:rPr>
          <w:t>zhiduyichu@163.com</w:t>
        </w:r>
      </w:hyperlink>
    </w:p>
    <w:p w:rsidR="005C0260" w:rsidRPr="005C0260" w:rsidRDefault="005C0260" w:rsidP="005C0260">
      <w:pPr>
        <w:widowControl/>
        <w:shd w:val="clear" w:color="auto" w:fill="FFFFFF"/>
        <w:spacing w:before="100" w:beforeAutospacing="1" w:after="167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C026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lastRenderedPageBreak/>
        <w:t xml:space="preserve">　</w:t>
      </w:r>
    </w:p>
    <w:p w:rsidR="005C0260" w:rsidRPr="005C0260" w:rsidRDefault="005C0260" w:rsidP="005C0260">
      <w:pPr>
        <w:widowControl/>
        <w:shd w:val="clear" w:color="auto" w:fill="FFFFFF"/>
        <w:spacing w:before="100" w:beforeAutospacing="1" w:after="167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C026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 附件：1.《政府会计准则第10号——政府和社会资本合作项目合同》应用指南（征求意见稿）</w:t>
      </w:r>
    </w:p>
    <w:p w:rsidR="005C0260" w:rsidRPr="005C0260" w:rsidRDefault="005C0260" w:rsidP="005C0260">
      <w:pPr>
        <w:widowControl/>
        <w:shd w:val="clear" w:color="auto" w:fill="FFFFFF"/>
        <w:spacing w:before="100" w:beforeAutospacing="1" w:after="167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C026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　　      2.关于《&lt;政府会计准则第10号——政府和社会资本合作项目合同&gt;应用指南（征求意见稿）》的说明</w:t>
      </w:r>
    </w:p>
    <w:p w:rsidR="005C0260" w:rsidRPr="005C0260" w:rsidRDefault="005C0260" w:rsidP="005C0260">
      <w:pPr>
        <w:widowControl/>
        <w:shd w:val="clear" w:color="auto" w:fill="FFFFFF"/>
        <w:spacing w:before="100" w:beforeAutospacing="1" w:after="167" w:line="480" w:lineRule="auto"/>
        <w:jc w:val="righ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C026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　　   财政部会计司</w:t>
      </w:r>
    </w:p>
    <w:p w:rsidR="005C0260" w:rsidRPr="005C0260" w:rsidRDefault="005C0260" w:rsidP="005C0260">
      <w:pPr>
        <w:widowControl/>
        <w:shd w:val="clear" w:color="auto" w:fill="FFFFFF"/>
        <w:spacing w:before="100" w:beforeAutospacing="1" w:after="167" w:line="480" w:lineRule="auto"/>
        <w:jc w:val="righ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C026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　　2020年10月28日</w:t>
      </w:r>
    </w:p>
    <w:p w:rsidR="00E25CC3" w:rsidRPr="005C0260" w:rsidRDefault="00E25CC3"/>
    <w:sectPr w:rsidR="00E25CC3" w:rsidRPr="005C0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C3" w:rsidRDefault="00E25CC3" w:rsidP="005C0260">
      <w:r>
        <w:separator/>
      </w:r>
    </w:p>
  </w:endnote>
  <w:endnote w:type="continuationSeparator" w:id="1">
    <w:p w:rsidR="00E25CC3" w:rsidRDefault="00E25CC3" w:rsidP="005C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C3" w:rsidRDefault="00E25CC3" w:rsidP="005C0260">
      <w:r>
        <w:separator/>
      </w:r>
    </w:p>
  </w:footnote>
  <w:footnote w:type="continuationSeparator" w:id="1">
    <w:p w:rsidR="00E25CC3" w:rsidRDefault="00E25CC3" w:rsidP="005C0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260"/>
    <w:rsid w:val="005C0260"/>
    <w:rsid w:val="00E2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C026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26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C0260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5C0260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iduyichu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2020-11-11T02:37:00Z</dcterms:created>
  <dcterms:modified xsi:type="dcterms:W3CDTF">2020-11-11T02:38:00Z</dcterms:modified>
</cp:coreProperties>
</file>