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20" w:lineRule="exact"/>
        <w:jc w:val="center"/>
        <w:rPr>
          <w:rFonts w:hint="eastAsia" w:ascii="方正小标宋简体" w:hAnsi="方正小标宋简体" w:eastAsia="方正小标宋简体" w:cs="方正小标宋简体"/>
          <w:b w:val="0"/>
          <w:bCs w:val="0"/>
          <w:color w:val="262626"/>
          <w:w w:val="98"/>
          <w:sz w:val="44"/>
          <w:szCs w:val="44"/>
        </w:rPr>
      </w:pPr>
      <w:r>
        <w:rPr>
          <w:rStyle w:val="6"/>
          <w:rFonts w:hint="eastAsia" w:ascii="方正小标宋简体" w:hAnsi="方正小标宋简体" w:eastAsia="方正小标宋简体" w:cs="方正小标宋简体"/>
          <w:b w:val="0"/>
          <w:bCs w:val="0"/>
          <w:color w:val="262626"/>
          <w:w w:val="98"/>
          <w:sz w:val="44"/>
          <w:szCs w:val="44"/>
        </w:rPr>
        <w:t>推进中国式现代化需要处理好若干重大关系</w:t>
      </w:r>
    </w:p>
    <w:p>
      <w:pPr>
        <w:pStyle w:val="3"/>
        <w:widowControl/>
        <w:spacing w:beforeAutospacing="0" w:afterAutospacing="0" w:line="520" w:lineRule="exact"/>
        <w:ind w:firstLine="420"/>
        <w:jc w:val="center"/>
        <w:rPr>
          <w:color w:val="262626"/>
          <w:sz w:val="30"/>
          <w:szCs w:val="30"/>
        </w:rPr>
      </w:pPr>
      <w:r>
        <w:rPr>
          <w:rFonts w:ascii="楷体" w:hAnsi="楷体" w:eastAsia="楷体" w:cs="楷体"/>
          <w:color w:val="262626"/>
          <w:sz w:val="30"/>
          <w:szCs w:val="30"/>
        </w:rPr>
        <w:t>习近平</w:t>
      </w:r>
      <w:bookmarkStart w:id="0" w:name="_GoBack"/>
      <w:bookmarkEnd w:id="0"/>
    </w:p>
    <w:p>
      <w:pPr>
        <w:pStyle w:val="3"/>
        <w:widowControl/>
        <w:spacing w:beforeAutospacing="0" w:afterAutospacing="0" w:line="520" w:lineRule="exact"/>
        <w:ind w:firstLine="600" w:firstLineChars="200"/>
        <w:jc w:val="both"/>
        <w:rPr>
          <w:rFonts w:hint="eastAsia" w:ascii="仿宋_GB2312" w:hAnsi="微软雅黑" w:eastAsia="仿宋_GB2312" w:cs="微软雅黑"/>
          <w:color w:val="262626"/>
          <w:sz w:val="30"/>
          <w:szCs w:val="30"/>
        </w:rPr>
      </w:pPr>
      <w:r>
        <w:rPr>
          <w:rFonts w:hint="eastAsia" w:ascii="仿宋_GB2312" w:hAnsi="微软雅黑" w:eastAsia="仿宋_GB2312" w:cs="微软雅黑"/>
          <w:color w:val="262626"/>
          <w:sz w:val="30"/>
          <w:szCs w:val="30"/>
        </w:rPr>
        <w:t>推进中国式现代化是一个系统工程，需要统筹兼顾、系统谋划、整体推进，正确处理好一系列重大关系。这里我重点强调6个方面。</w:t>
      </w:r>
    </w:p>
    <w:p>
      <w:pPr>
        <w:pStyle w:val="3"/>
        <w:widowControl/>
        <w:spacing w:beforeAutospacing="0" w:afterAutospacing="0" w:line="520" w:lineRule="exact"/>
        <w:ind w:firstLine="600" w:firstLineChars="200"/>
        <w:jc w:val="both"/>
        <w:rPr>
          <w:rFonts w:hint="eastAsia" w:ascii="仿宋_GB2312" w:hAnsi="微软雅黑" w:eastAsia="仿宋_GB2312" w:cs="微软雅黑"/>
          <w:color w:val="262626"/>
          <w:sz w:val="30"/>
          <w:szCs w:val="30"/>
        </w:rPr>
      </w:pPr>
      <w:r>
        <w:rPr>
          <w:rFonts w:hint="eastAsia" w:ascii="黑体" w:hAnsi="黑体" w:eastAsia="黑体" w:cs="微软雅黑"/>
          <w:color w:val="262626"/>
          <w:sz w:val="30"/>
          <w:szCs w:val="30"/>
        </w:rPr>
        <w:t>一是顶层设计与实践探索的关系。</w:t>
      </w:r>
      <w:r>
        <w:rPr>
          <w:rFonts w:hint="eastAsia" w:ascii="仿宋_GB2312" w:hAnsi="微软雅黑" w:eastAsia="仿宋_GB2312" w:cs="微软雅黑"/>
          <w:color w:val="262626"/>
          <w:sz w:val="30"/>
          <w:szCs w:val="30"/>
        </w:rPr>
        <w:t>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w:t>
      </w:r>
    </w:p>
    <w:p>
      <w:pPr>
        <w:pStyle w:val="3"/>
        <w:widowControl/>
        <w:spacing w:beforeAutospacing="0" w:afterAutospacing="0" w:line="520" w:lineRule="exact"/>
        <w:ind w:firstLine="600" w:firstLineChars="200"/>
        <w:jc w:val="both"/>
        <w:rPr>
          <w:rFonts w:hint="eastAsia" w:ascii="仿宋_GB2312" w:hAnsi="微软雅黑" w:eastAsia="仿宋_GB2312" w:cs="微软雅黑"/>
          <w:color w:val="262626"/>
          <w:sz w:val="30"/>
          <w:szCs w:val="30"/>
        </w:rPr>
      </w:pPr>
      <w:r>
        <w:rPr>
          <w:rFonts w:hint="eastAsia" w:ascii="黑体" w:hAnsi="黑体" w:eastAsia="黑体" w:cs="微软雅黑"/>
          <w:color w:val="262626"/>
          <w:sz w:val="30"/>
          <w:szCs w:val="30"/>
        </w:rPr>
        <w:t>二是战略与策略的关系。</w:t>
      </w:r>
      <w:r>
        <w:rPr>
          <w:rFonts w:hint="eastAsia" w:ascii="仿宋_GB2312" w:hAnsi="微软雅黑" w:eastAsia="仿宋_GB2312" w:cs="微软雅黑"/>
          <w:color w:val="262626"/>
          <w:sz w:val="30"/>
          <w:szCs w:val="30"/>
        </w:rPr>
        <w:t>战略与策略是我们党领导人民改造世界、变革实践、推动历史发展的有力武器。正确运用战略和策略，是我们党创造辉煌历史、成就千秋伟业、战胜各种风险挑战，不断从胜利走向胜利的成功秘诀。推进中国式现代化，必须把这一成功秘诀传承好、运用好、发展好。要增强战略的前瞻性，准确把握事物发展的必然趋势，敏锐洞悉前进道路上可能出现的机遇和挑战，以科学的战略预见未来、引领未来。增强战略的全局性，谋划战略目标、制定战略举措、作出战略部署，都要着眼于解决事关党和国家事业兴衰成败、牵一发而动全身的重大问题。增强战略的稳定性，战略一经形成，就要长期坚持、一抓到底、善作善成，不要随意改变。做到这些，需要我们提高政治站位，树立世界眼光，胸怀“国之大者”，把历史、现实、未来贯通起来，把中国和世界连接起来，增强战略思维能力，使我们制定的战略符合实际、行之有效，为中国式现代化提供强大的战略支撑。策略为战略实施提供科学方法。实施战略的环境条件随时都在发生变化，每时每刻都会遇到新情况新问题，这就需要我们把战略的原则性和策略的灵活性有机结合起来，灵活机动、随机应变、临机决断，在因地制宜、因势而动、顺势而为中把握战略主动。</w:t>
      </w:r>
    </w:p>
    <w:p>
      <w:pPr>
        <w:pStyle w:val="3"/>
        <w:widowControl/>
        <w:spacing w:beforeAutospacing="0" w:afterAutospacing="0" w:line="520" w:lineRule="exact"/>
        <w:ind w:firstLine="600" w:firstLineChars="200"/>
        <w:jc w:val="both"/>
        <w:rPr>
          <w:rFonts w:hint="eastAsia" w:ascii="仿宋_GB2312" w:hAnsi="微软雅黑" w:eastAsia="仿宋_GB2312" w:cs="微软雅黑"/>
          <w:color w:val="262626"/>
          <w:sz w:val="30"/>
          <w:szCs w:val="30"/>
        </w:rPr>
      </w:pPr>
      <w:r>
        <w:rPr>
          <w:rFonts w:hint="eastAsia" w:ascii="黑体" w:hAnsi="黑体" w:eastAsia="黑体" w:cs="微软雅黑"/>
          <w:color w:val="262626"/>
          <w:sz w:val="30"/>
          <w:szCs w:val="30"/>
        </w:rPr>
        <w:t>三是守正与创新的关系。</w:t>
      </w:r>
      <w:r>
        <w:rPr>
          <w:rFonts w:hint="eastAsia" w:ascii="仿宋_GB2312" w:hAnsi="微软雅黑" w:eastAsia="仿宋_GB2312" w:cs="微软雅黑"/>
          <w:color w:val="262626"/>
          <w:sz w:val="30"/>
          <w:szCs w:val="30"/>
        </w:rPr>
        <w:t>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pPr>
        <w:pStyle w:val="3"/>
        <w:widowControl/>
        <w:spacing w:beforeAutospacing="0" w:afterAutospacing="0" w:line="520" w:lineRule="exact"/>
        <w:ind w:firstLine="600" w:firstLineChars="200"/>
        <w:jc w:val="both"/>
        <w:rPr>
          <w:rFonts w:hint="eastAsia" w:ascii="仿宋_GB2312" w:hAnsi="微软雅黑" w:eastAsia="仿宋_GB2312" w:cs="微软雅黑"/>
          <w:color w:val="262626"/>
          <w:sz w:val="30"/>
          <w:szCs w:val="30"/>
        </w:rPr>
      </w:pPr>
      <w:r>
        <w:rPr>
          <w:rFonts w:hint="eastAsia" w:ascii="黑体" w:hAnsi="黑体" w:eastAsia="黑体" w:cs="微软雅黑"/>
          <w:color w:val="262626"/>
          <w:sz w:val="30"/>
          <w:szCs w:val="30"/>
        </w:rPr>
        <w:t>四是效率与公平的关系。</w:t>
      </w:r>
      <w:r>
        <w:rPr>
          <w:rFonts w:hint="eastAsia" w:ascii="仿宋_GB2312" w:hAnsi="微软雅黑" w:eastAsia="仿宋_GB2312" w:cs="微软雅黑"/>
          <w:color w:val="262626"/>
          <w:sz w:val="30"/>
          <w:szCs w:val="30"/>
        </w:rPr>
        <w:t>中国式现代化既要创造比资本主义更高的效率，又要更有效地维护社会公平，更好实现效率与公平相兼顾、相促进、相统一。要坚持和完善社会主义基本经济制度，毫不动摇巩固和发展公有制经济，毫不动摇鼓励、支持、引导非公有制经济发展，充分发挥市场在资源配置中的决定性作用，更好发挥政府作用。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破除阶层固化的体制机制障碍，畅通社会上升通道。健全基本公共服务体系，提高公共服务水平，增强均衡性和可及性，扎实推进共同富裕取得更为明显的实质性进展。</w:t>
      </w:r>
    </w:p>
    <w:p>
      <w:pPr>
        <w:pStyle w:val="3"/>
        <w:widowControl/>
        <w:spacing w:beforeAutospacing="0" w:afterAutospacing="0" w:line="520" w:lineRule="exact"/>
        <w:ind w:firstLine="600" w:firstLineChars="200"/>
        <w:jc w:val="both"/>
        <w:rPr>
          <w:rFonts w:hint="eastAsia" w:ascii="仿宋_GB2312" w:hAnsi="微软雅黑" w:eastAsia="仿宋_GB2312" w:cs="微软雅黑"/>
          <w:color w:val="262626"/>
          <w:sz w:val="30"/>
          <w:szCs w:val="30"/>
        </w:rPr>
      </w:pPr>
      <w:r>
        <w:rPr>
          <w:rFonts w:hint="eastAsia" w:ascii="黑体" w:hAnsi="黑体" w:eastAsia="黑体" w:cs="微软雅黑"/>
          <w:color w:val="262626"/>
          <w:sz w:val="30"/>
          <w:szCs w:val="30"/>
        </w:rPr>
        <w:t>五是活力与秩序的关系。</w:t>
      </w:r>
      <w:r>
        <w:rPr>
          <w:rFonts w:hint="eastAsia" w:ascii="仿宋_GB2312" w:hAnsi="微软雅黑" w:eastAsia="仿宋_GB2312" w:cs="微软雅黑"/>
          <w:color w:val="262626"/>
          <w:sz w:val="30"/>
          <w:szCs w:val="30"/>
        </w:rPr>
        <w:t>在现代化的历史进程中，处理好这对关系是一道世界性难题。中国式现代化应当而且能够实现活而不乱、活跃有序的动态平衡。要深化各方面体制机制改革，充分释放全社会创造潜能，鼓励科学家、企业家、文艺家等各方面人才特别是青年人才创新、创造。积极发展党内民主，保障党员权利，采取切实有效措施解决不愿担当、不敢担当、不善担当等问题，充分调动广大党员干部干事创业的积极性。加强社会舆论引导，形成劳动创造财富、实干创造业绩、奋斗创造幸福的正确导向，防止轻视劳动、不劳而获、一夜暴富、坐享其成、消极躺平等不良思想滋长蔓延，充分激发全社会创造活力。统筹发展和安全，贯彻总体国家安全观，健全国家安全体系，增强维护国家安全能力，坚定维护国家政权安全、制度安全、意识形态安全和重点领域安全。提高公共安全治理水平，完善社会治理体系，提升社会治理效能。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pPr>
        <w:pStyle w:val="3"/>
        <w:widowControl/>
        <w:spacing w:beforeAutospacing="0" w:afterAutospacing="0" w:line="520" w:lineRule="exact"/>
        <w:ind w:firstLine="600" w:firstLineChars="200"/>
        <w:jc w:val="both"/>
        <w:rPr>
          <w:rFonts w:hint="eastAsia" w:ascii="仿宋_GB2312" w:hAnsi="微软雅黑" w:eastAsia="仿宋_GB2312" w:cs="微软雅黑"/>
          <w:color w:val="262626"/>
          <w:sz w:val="30"/>
          <w:szCs w:val="30"/>
        </w:rPr>
      </w:pPr>
      <w:r>
        <w:rPr>
          <w:rFonts w:hint="eastAsia" w:ascii="黑体" w:hAnsi="黑体" w:eastAsia="黑体" w:cs="微软雅黑"/>
          <w:color w:val="262626"/>
          <w:sz w:val="30"/>
          <w:szCs w:val="30"/>
        </w:rPr>
        <w:t>六是自立自强与对外开放的关系。</w:t>
      </w:r>
      <w:r>
        <w:rPr>
          <w:rFonts w:hint="eastAsia" w:ascii="仿宋_GB2312" w:hAnsi="微软雅黑" w:eastAsia="仿宋_GB2312" w:cs="微软雅黑"/>
          <w:color w:val="262626"/>
          <w:sz w:val="30"/>
          <w:szCs w:val="30"/>
        </w:rPr>
        <w:t>推进中国式现代化，必须坚持独立自主、自立自强，坚持把国家和民族发展放在自己力量的基点上，坚持把我国发展进步的命运牢牢掌握在自己手中。要加快构建新发展格局，实现内部可循环，并依托我国超大规模市场优势吸引全球资源要素，增强国内国际两个市场两种资源联动效应。维护好经济安全特别是粮食安全、能源安全、产业链供应链安全。健全新型举国体制，强化国家战略科技力量，以国家战略需求为导向，集聚力量进行原创性引领性科技攻关，坚决打赢关键核心技术攻坚战。不断扩大高水平对外开放，提升贸易投资合作质量和水平，稳步扩大规则、规制、管理、标准等制度型开放，推动共建“一带一路”高质量发展，优化区域开放布局，实施自由贸易试验区提升战略，扩大面向全球的高标准自由贸易区网络，深度参与全球产业分工和合作，维护多元稳定的国际经济格局和经贸关系，拓展中国式现代化的发展空间。</w:t>
      </w:r>
    </w:p>
    <w:p>
      <w:pPr>
        <w:pStyle w:val="3"/>
        <w:widowControl/>
        <w:spacing w:beforeAutospacing="0" w:afterAutospacing="0" w:line="520" w:lineRule="exact"/>
        <w:ind w:firstLine="600" w:firstLineChars="200"/>
        <w:jc w:val="both"/>
        <w:rPr>
          <w:rFonts w:hint="eastAsia" w:ascii="仿宋_GB2312" w:hAnsi="微软雅黑" w:eastAsia="仿宋_GB2312" w:cs="微软雅黑"/>
          <w:color w:val="262626"/>
          <w:sz w:val="30"/>
          <w:szCs w:val="30"/>
        </w:rPr>
      </w:pPr>
      <w:r>
        <w:rPr>
          <w:rFonts w:hint="eastAsia" w:ascii="仿宋_GB2312" w:hAnsi="微软雅黑" w:eastAsia="仿宋_GB2312" w:cs="微软雅黑"/>
          <w:color w:val="262626"/>
          <w:sz w:val="30"/>
          <w:szCs w:val="30"/>
        </w:rPr>
        <w:t>※这是习近平总书记2023年2月7日在新进中央委员会的委员、候补委员和省部级主要领导干部学习贯彻习近平新时代中国特色社会主义思想和党的二十大精神研讨班上讲话的一部分。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7F4E"/>
    <w:rsid w:val="002A7F4E"/>
    <w:rsid w:val="005D2FEE"/>
    <w:rsid w:val="0099215E"/>
    <w:rsid w:val="00C173C6"/>
    <w:rsid w:val="FBDF53B8"/>
    <w:rsid w:val="FFDF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415</Words>
  <Characters>2368</Characters>
  <Lines>19</Lines>
  <Paragraphs>5</Paragraphs>
  <TotalTime>6</TotalTime>
  <ScaleCrop>false</ScaleCrop>
  <LinksUpToDate>false</LinksUpToDate>
  <CharactersWithSpaces>2778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2023-10-07T09:08:00Z</dcterms:created>
  <dc:creator>Microsoft</dc:creator>
  <cp:lastModifiedBy>xmadmin</cp:lastModifiedBy>
  <dcterms:modified xsi:type="dcterms:W3CDTF">2023-10-12T15:10:06Z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