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62626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62626"/>
          <w:spacing w:val="0"/>
          <w:kern w:val="0"/>
          <w:sz w:val="36"/>
          <w:szCs w:val="36"/>
          <w:lang w:val="en-US" w:eastAsia="zh-CN" w:bidi="ar"/>
        </w:rPr>
        <w:t>中央经济工作会议在北京举行 习近平发表重要讲话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21"/>
          <w:szCs w:val="21"/>
          <w:lang w:val="en-US" w:eastAsia="zh-CN" w:bidi="ar"/>
        </w:rPr>
        <w:t>2023-12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21"/>
          <w:szCs w:val="21"/>
          <w:lang w:val="en-US" w:eastAsia="zh-CN" w:bidi="ar"/>
        </w:rPr>
        <w:t>-12来源：“学习强国”学习平台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95959"/>
          <w:spacing w:val="0"/>
          <w:kern w:val="0"/>
          <w:sz w:val="21"/>
          <w:szCs w:val="21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中央经济工作会议12月11日至12日在北京举行。中共中央总书记、国家主席、中央军委主席习近平出席会议并发表重要讲话。中共中央政治局常委李强、赵乐际、王沪宁、蔡奇、丁薛祥、李希出席会议。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习近平在重要讲话中全面总结2023年经济工作，深刻分析当前经济形势，系统部署2024年经济工作。李强作总结讲话，对贯彻落实习近平总书记重要讲话精神、做好明年经济工作提出要求。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会议认为，今年是全面贯彻党的二十大精神的开局之年，是三年新冠疫情防控转段后经济恢复发展的一年。以习近平同志为核心的党中央团结带领全党全国各族人民，顶住外部压力、克服内部困难，全面深化改革开放，加大宏观调控力度，着力扩大内需、优化结构、提振信心、防范化解风险，我国经济回升向好，高质量发展扎实推进。现代化产业体系建设取得重要进展，科技创新实现新的突破，改革开放向纵深推进，安全发展基础巩固夯实，民生保障有力有效，全面建设社会主义现代化国家迈出坚实步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会议指出，进一步推动经济回升向好需要克服一些困难和挑战，主要是有效需求不足、部分行业产能过剩、社会预期偏弱、风险隐患仍然较多，国内大循环存在堵点，外部环境的复杂性、严峻性、不确定性上升。要增强忧患意识，有效应对和解决这些问题。综合起来看，我国发展面临的有利条件强于不利因素，经济回升向好、长期向好的基本趋势没有改变，要增强信心和底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会议认为，近年来，在党中央坚强领导下，我们有效统筹国内国际两个大局、统筹疫情防控和经济社会发展、统筹发展和安全，深化了新时代做好经济工作的规律性认识。必须把坚持高质量发展作为新时代的硬道理，完整、准确、全面贯彻新发展理念，推动经济实现质的有效提升和量的合理增长。必须坚持深化供给侧结构性改革和着力扩大有效需求协同发力，发挥超大规模市场和强大生产能力的优势，使国内大循环建立在内需主动力的基础上，提升国际循环质量和水平。必须坚持依靠改革开放增强发展内生动力，统筹推进深层次改革和高水平开放，不断解放和发展社会生产力、激发和增强社会活力。必须坚持高质量发展和高水平安全良性互动，以高质量发展促进高水平安全，以高水平安全保障高质量发展，发展和安全要动态平衡、相得益彰。必须把推进中国式现代化作为最大的政治，在党的统一领导下，团结最广大人民，聚焦经济建设这一中心工作和高质量发展这一首要任务，把中国式现代化宏伟蓝图一步步变成美好现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会议强调，做好明年经济工作，要以习近平新时代中国特色社会主义思想为指导，全面贯彻落实党的二十大和二十届二中全会精神，坚持稳中求进工作总基调，完整、准确、全面贯彻新发展理念，加快构建新发展格局，着力推动高质量发展，全面深化改革开放，推动高水平科技自立自强，加大宏观调控力度，统筹扩大内需和深化供给侧结构性改革，统筹新型城镇化和乡村全面振兴，统筹高质量发展和高水平安全，切实增强经济活力、防范化解风险、改善社会预期，巩固和增强经济回升向好态势，持续推动经济实现质的有效提升和量的合理增长，增进民生福祉，保持社会稳定，以中国式现代化全面推进强国建设、民族复兴伟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会议要求，明年要坚持稳中求进、以进促稳、先立后破，多出有利于稳预期、稳增长、稳就业的政策，在转方式、调结构、提质量、增效益上积极进取，不断巩固稳中向好的基础。要强化宏观政策逆周期和跨周期调节，继续实施积极的财政政策和稳健的货币政策，加强政策工具创新和协调配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积极的财政政策要适度加力、提质增效。要用好财政政策空间，提高资金效益和政策效果。优化财政支出结构，强化国家重大战略任务财力保障。合理扩大地方政府专项债券用作资本金范围。落实好结构性减税降费政策，重点支持科技创新和制造业发展。严格转移支付资金监管，严肃财经纪律。增强财政可持续性，兜牢基层“三保”底线。严控一般性支出。党政机关要习惯过紧日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稳健的货币政策要灵活适度、精准有效。保持流动性合理充裕，社会融资规模、货币供应量同经济增长和价格水平预期目标相匹配。发挥好货币政策工具总量和结构双重功能，盘活存量、提升效能，引导金融机构加大对科技创新、绿色转型、普惠小微、数字经济等方面的支持力度。促进社会综合融资成本稳中有降。保持人民币汇率在合理均衡水平上的基本稳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要增强宏观政策取向一致性。加强财政、货币、就业、产业、区域、科技、环保等政策协调配合，把非经济性政策纳入宏观政策取向一致性评估，强化政策统筹，确保同向发力、形成合力。加强经济宣传和舆论引导，唱响中国经济光明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会议强调，明年要围绕推动高质量发展，突出重点，把握关键，扎实做好经济工作。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一是以科技创新引领现代化产业体系建设。要以科技创新推动产业创新，特别是以颠覆性技术和前沿技术催生新产业、新模式、新动能，发展新质生产力。完善新型举国体制，实施制造业重点产业链高质量发展行动，加强质量支撑和标准引领，提升产业链供应链韧性和安全水平。要大力推进新型工业化，发展数字经济，加快推动人工智能发展。打造生物制造、商业航天、低空经济等若干战略性新兴产业，开辟量子、生命科学等未来产业新赛道，广泛应用数智技术、绿色技术，加快传统产业转型升级。加强应用基础研究和前沿研究，强化企业科技创新主体地位。鼓励发展创业投资、股权投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二是着力扩大国内需求。要激发有潜能的消费，扩大有效益的投资，形成消费和投资相互促进的良性循环。推动消费从疫后恢复转向持续扩大，培育壮大新型消费，大力发展数字消费、绿色消费、健康消费，积极培育智能家居、文娱旅游、体育赛事、国货“潮品”等新的消费增长点。稳定和扩大传统消费，提振新能源汽车、电子产品等大宗消费。增加城乡居民收入，扩大中等收入群体规模，优化消费环境。要以提高技术、能耗、排放等标准为牵引，推动大规模设备更新和消费品以旧换新。发挥好政府投资的带动放大效应，重点支持关键核心技术攻关、新型基础设施、节能减排降碳，培育发展新动能。完善投融资机制，实施政府和社会资本合作新机制，支持社会资本参与新型基础设施等领域建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三是深化重点领域改革。要谋划进一步全面深化改革重大举措，为推动高质量发展、加快中国式现代化建设持续注入强大动力。不断完善落实“两个毫不动摇”的体制机制，充分激发各类经营主体的内生动力和创新活力。深入实施国有企业改革深化提升行动，增强核心功能、提高核心竞争力。促进民营企业发展壮大，在市场准入、要素获取、公平执法、权益保护等方面落实一批举措。促进中小企业专精特新发展。加快全国统一大市场建设，着力破除各种形式的地方保护和市场分割。有效降低全社会物流成本。要谋划新一轮财税体制改革，落实金融体制改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四是扩大高水平对外开放。要加快培育外贸新动能，巩固外贸外资基本盘，拓展中间品贸易、服务贸易、数字贸易、跨境电商出口。放宽电信、医疗等服务业市场准入，对标国际高标准经贸规则，认真解决数据跨境流动、平等参与政府采购等问题，持续建设市场化、法治化、国际化一流营商环境，打造“投资中国”品牌。切实打通外籍人员来华经商、学习、旅游的堵点。抓好支持高质量共建“一带一路”八项行动的落实落地，统筹推进重大标志性工程和“小而美”民生项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五是持续有效防范化解重点领域风险。要统筹化解房地产、地方债务、中小金融机构等风险，严厉打击非法金融活动，坚决守住不发生系统性风险的底线。积极稳妥化解房地产风险，一视同仁满足不同所有制房地产企业的合理融资需求，促进房地产市场平稳健康发展。加快推进保障性住房建设、“平急两用”公共基础设施建设、城中村改造等“三大工程”。完善相关基础性制度，加快构建房地产发展新模式。统筹好地方债务风险化解和稳定发展，经济大省要真正挑起大梁，为稳定全国经济作出更大贡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六是坚持不懈抓好“三农”工作。要锚定建设农业强国目标，学习运用“千万工程”经验，有力有效推进乡村全面振兴，以确保国家粮食安全、确保不发生规模性返贫为底线，以提升乡村产业发展水平、提升乡村建设水平、提升乡村治理水平为重点，强化科技和改革双轮驱动，强化农民增收举措，集中力量抓好办成一批群众可感可及的实事，建设宜居宜业和美乡村。毫不放松抓好粮食等重要农产品稳定安全供给，探索建立粮食产销区省际横向利益补偿机制，改革完善耕地占补平衡制度，提高高标准农田建设投入标准。树立大农业观、大食物观，把农业建成现代化大产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七是推动城乡融合、区域协调发展。要把推进新型城镇化和乡村全面振兴有机结合起来，促进各类要素双向流动，推动以县城为重要载体的新型城镇化建设，形成城乡融合发展新格局。实施城市更新行动，打造宜居、韧性、智慧城市。充分发挥各地区比较优势，按照主体功能定位，积极融入和服务构建新发展格局。优化重大生产力布局，加强国家战略腹地建设。大力发展海洋经济，建设海洋强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八是深入推进生态文明建设和绿色低碳发展。建设美丽中国先行区，打造绿色低碳发展高地。积极稳妥推进碳达峰碳中和，加快打造绿色低碳供应链。持续深入打好蓝天、碧水、净土保卫战。完善生态产品价值实现机制。落实集体林权制度改革。加快建设新型能源体系，加强资源节约集约循环高效利用，提高能源资源安全保障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九是切实保障和改善民生。要坚持尽力而为、量力而行，兜住、兜准、兜牢民生底线。更加突出就业优先导向，确保重点群体就业稳定。织密扎牢社会保障网，健全分层分类的社会救助体系。加快完善生育支持政策体系，发展银发经济，推动人口高质量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会议指出，要深刻领会党中央对经济形势的科学判断，切实增强做好经济工作的责任感使命感，抓住一切有利时机，利用一切有利条件，看准了就抓紧干，能多干就多干一些，努力以自身工作的确定性应对形势变化的不确定性。要全面贯彻明年经济工作的总体要求，注意把握和处理好速度与质量、宏观数据与微观感受、发展经济与改善民生、发展与安全的关系，不断巩固和增强经济回升向好态势。要准确把握明年经济工作的政策取向，在政策实施上强化协同联动、放大组合效应，在政策储备上打好提前量、留出冗余度，在政策效果评价上注重有效性、增强获得感，着力提升宏观政策支持高质量发展的效果。要讲求工作推进的方式方法，抓住主要矛盾，突破瓶颈制约，注重前瞻布局，确保明年经济工作重点任务落地落实。要始终保持奋发有为的精神状态，胸怀“国之大者”，主动担当作为，加强协同配合，积极谋划用好牵引性、撬动性强的工作抓手，扎实推动高质量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会议强调，要坚持和加强党的全面领导，深入贯彻落实党中央关于经济工作的决策部署。要不折不扣抓落实，确保最终效果符合党中央决策意图。要雷厉风行抓落实，统筹把握时度效。要求真务实抓落实，坚决纠治形式主义、官僚主义。要敢作善为抓落实，坚持正确用人导向，充分发挥各级领导干部的积极性主动性创造性。要巩固拓展主题教育成果，并转化为推动高质量发展的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会议要求，要做好岁末年初重要民生商品保供稳价，保障农民工工资按时足额发放，关心困难群众生产生活，深入落实安全生产责任制，守护好人民群众生命财产安全和身体健康。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会议号召，全党要紧密团结在以习近平同志为核心的党中央周围，坚定信心、开拓奋进，努力实现经济社会发展各项目标任务，以高质量发展的实际行动和成效，为以中国式现代化全面推进强国建设、民族复兴伟业作出新的更大贡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中共中央政治局委员、中央书记处书记，全国人大常委会有关领导同志，国务委员，最高人民法院院长，最高人民检察院检察长，全国政协有关领导同志以及中央军委委员等出席会议。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各省、自治区、直辖市和计划单列市、新疆生产建设兵团党政主要负责同志，中央和国家机关有关部门、有关人民团体、中央管理的部分金融机构和企业、中央军委机关各部门主要负责同志等参加会议。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2098" w:right="153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F0F2A"/>
    <w:rsid w:val="AFFF73A5"/>
    <w:rsid w:val="EB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2023-12-13T16:16:00Z</dcterms:created>
  <dc:creator>xmadmin</dc:creator>
  <cp:lastModifiedBy>xmadmin</cp:lastModifiedBy>
  <dcterms:modified xsi:type="dcterms:W3CDTF">2023-12-13T16:18:21Z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