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E0A" w:rsidRPr="00CA17E2" w:rsidRDefault="00E2182B">
      <w:pPr>
        <w:pStyle w:val="a6"/>
        <w:widowControl/>
        <w:spacing w:beforeAutospacing="0" w:afterAutospacing="0" w:line="360" w:lineRule="auto"/>
        <w:jc w:val="center"/>
        <w:rPr>
          <w:rFonts w:ascii="方正小标宋简体" w:eastAsia="方正小标宋简体" w:hAnsiTheme="minorEastAsia" w:cstheme="minorEastAsia"/>
          <w:b/>
          <w:bCs/>
          <w:color w:val="000000" w:themeColor="text1"/>
          <w:sz w:val="36"/>
          <w:szCs w:val="36"/>
        </w:rPr>
      </w:pPr>
      <w:r w:rsidRPr="00E2182B">
        <w:rPr>
          <w:rFonts w:ascii="方正小标宋简体" w:eastAsia="方正小标宋简体" w:hAnsiTheme="minorEastAsia" w:cstheme="minorEastAsia" w:hint="eastAsia"/>
          <w:b/>
          <w:bCs/>
          <w:color w:val="000000" w:themeColor="text1"/>
          <w:sz w:val="36"/>
          <w:szCs w:val="36"/>
        </w:rPr>
        <w:t>厦门市机关事业单位大宗货物政府采购管理办法</w:t>
      </w:r>
    </w:p>
    <w:p w:rsidR="00751E0A" w:rsidRPr="00CA17E2" w:rsidRDefault="003379B3">
      <w:pPr>
        <w:pStyle w:val="a6"/>
        <w:widowControl/>
        <w:spacing w:beforeAutospacing="0" w:afterAutospacing="0" w:line="360" w:lineRule="auto"/>
        <w:jc w:val="center"/>
        <w:rPr>
          <w:rStyle w:val="a7"/>
          <w:rFonts w:ascii="仿宋_GB2312" w:eastAsia="仿宋_GB2312"/>
          <w:color w:val="000000" w:themeColor="text1"/>
          <w:sz w:val="32"/>
          <w:szCs w:val="32"/>
        </w:rPr>
      </w:pPr>
      <w:r>
        <w:rPr>
          <w:rStyle w:val="a7"/>
          <w:rFonts w:ascii="仿宋_GB2312" w:eastAsia="仿宋_GB2312" w:hint="eastAsia"/>
          <w:color w:val="000000" w:themeColor="text1"/>
          <w:sz w:val="32"/>
          <w:szCs w:val="32"/>
        </w:rPr>
        <w:t>（征求意见稿）</w:t>
      </w:r>
    </w:p>
    <w:p w:rsidR="00751E0A" w:rsidRPr="00475B71" w:rsidRDefault="00E2182B">
      <w:pPr>
        <w:pStyle w:val="a6"/>
        <w:widowControl/>
        <w:spacing w:beforeAutospacing="0" w:afterAutospacing="0" w:line="360" w:lineRule="auto"/>
        <w:jc w:val="center"/>
        <w:rPr>
          <w:rStyle w:val="a7"/>
          <w:rFonts w:asciiTheme="minorEastAsia" w:hAnsiTheme="minorEastAsia"/>
          <w:color w:val="000000" w:themeColor="text1"/>
          <w:sz w:val="32"/>
          <w:szCs w:val="32"/>
        </w:rPr>
      </w:pPr>
      <w:r w:rsidRPr="00E2182B">
        <w:rPr>
          <w:rStyle w:val="a7"/>
          <w:rFonts w:asciiTheme="minorEastAsia" w:hAnsiTheme="minorEastAsia" w:hint="eastAsia"/>
          <w:color w:val="000000" w:themeColor="text1"/>
          <w:sz w:val="32"/>
          <w:szCs w:val="32"/>
        </w:rPr>
        <w:t>第一章</w:t>
      </w:r>
      <w:r w:rsidRPr="00E2182B">
        <w:rPr>
          <w:rStyle w:val="a7"/>
          <w:rFonts w:asciiTheme="minorEastAsia" w:hAnsiTheme="minorEastAsia"/>
          <w:color w:val="000000" w:themeColor="text1"/>
          <w:sz w:val="32"/>
          <w:szCs w:val="32"/>
        </w:rPr>
        <w:t xml:space="preserve">   </w:t>
      </w:r>
      <w:r w:rsidRPr="00E2182B">
        <w:rPr>
          <w:rStyle w:val="a7"/>
          <w:rFonts w:asciiTheme="minorEastAsia" w:hAnsiTheme="minorEastAsia" w:cstheme="minorEastAsia" w:hint="eastAsia"/>
          <w:color w:val="000000" w:themeColor="text1"/>
          <w:sz w:val="32"/>
          <w:szCs w:val="32"/>
        </w:rPr>
        <w:t>总则</w:t>
      </w:r>
    </w:p>
    <w:p w:rsidR="00751E0A" w:rsidRPr="00CA17E2" w:rsidRDefault="00F22C06">
      <w:pPr>
        <w:pStyle w:val="a6"/>
        <w:widowControl/>
        <w:spacing w:beforeAutospacing="0" w:afterAutospacing="0" w:line="360" w:lineRule="auto"/>
        <w:jc w:val="both"/>
        <w:rPr>
          <w:rFonts w:ascii="仿宋_GB2312" w:eastAsia="仿宋_GB2312" w:hAnsiTheme="minorEastAsia" w:cstheme="minorEastAsia"/>
          <w:color w:val="000000" w:themeColor="text1"/>
          <w:sz w:val="32"/>
          <w:szCs w:val="32"/>
        </w:rPr>
      </w:pPr>
      <w:r w:rsidRPr="00CA17E2">
        <w:rPr>
          <w:rFonts w:ascii="仿宋_GB2312" w:eastAsia="仿宋_GB2312" w:hAnsiTheme="minorEastAsia" w:cstheme="minorEastAsia" w:hint="eastAsia"/>
          <w:color w:val="000000" w:themeColor="text1"/>
          <w:sz w:val="32"/>
          <w:szCs w:val="32"/>
        </w:rPr>
        <w:t xml:space="preserve">　　</w:t>
      </w:r>
      <w:r w:rsidRPr="00CA17E2">
        <w:rPr>
          <w:rStyle w:val="a7"/>
          <w:rFonts w:ascii="仿宋_GB2312" w:eastAsia="仿宋_GB2312" w:hAnsiTheme="minorEastAsia" w:cstheme="minorEastAsia" w:hint="eastAsia"/>
          <w:color w:val="000000" w:themeColor="text1"/>
          <w:sz w:val="32"/>
          <w:szCs w:val="32"/>
        </w:rPr>
        <w:t>第一条</w:t>
      </w:r>
      <w:r w:rsidRPr="00CA17E2">
        <w:rPr>
          <w:rFonts w:asciiTheme="minorEastAsia" w:eastAsia="仿宋_GB2312" w:hAnsiTheme="minorEastAsia" w:cstheme="minorEastAsia" w:hint="eastAsia"/>
          <w:color w:val="000000" w:themeColor="text1"/>
          <w:sz w:val="32"/>
          <w:szCs w:val="32"/>
        </w:rPr>
        <w:t> </w:t>
      </w:r>
      <w:r w:rsidRPr="00CA17E2">
        <w:rPr>
          <w:rFonts w:ascii="仿宋_GB2312" w:eastAsia="仿宋_GB2312" w:hAnsiTheme="minorEastAsia" w:cstheme="minorEastAsia" w:hint="eastAsia"/>
          <w:color w:val="000000" w:themeColor="text1"/>
          <w:sz w:val="32"/>
          <w:szCs w:val="32"/>
        </w:rPr>
        <w:t>为进一步深化政府采购制度改革，降低政府采购成本，节约财政性资金，促进廉政建设，现根据《中华人民共和国政府采购法》、《中华人民共和国政府采购法实施条例》等国家法律法规，以及《财政部关于印发政府采购品目分类目录的通知》（财库〔2022〕31号）、《厦门市政府采购管理办法》（厦门市政府令第137号）、《厦门市人民政府办公厅转发市财政局市监察局关于厦门市机关事业单位大宗货物政府采购实施意见的通知》（厦府办[2009]4号）等规定，制订本办法。</w:t>
      </w:r>
    </w:p>
    <w:p w:rsidR="00751E0A" w:rsidRPr="00CA17E2" w:rsidRDefault="00F22C06">
      <w:pPr>
        <w:pStyle w:val="a6"/>
        <w:widowControl/>
        <w:spacing w:beforeAutospacing="0" w:afterAutospacing="0" w:line="360" w:lineRule="auto"/>
        <w:jc w:val="both"/>
        <w:rPr>
          <w:rFonts w:ascii="仿宋_GB2312" w:eastAsia="仿宋_GB2312" w:hAnsiTheme="minorEastAsia" w:cstheme="minorEastAsia"/>
          <w:color w:val="000000" w:themeColor="text1"/>
          <w:sz w:val="32"/>
          <w:szCs w:val="32"/>
        </w:rPr>
      </w:pPr>
      <w:r w:rsidRPr="00CA17E2">
        <w:rPr>
          <w:rFonts w:ascii="仿宋_GB2312" w:eastAsia="仿宋_GB2312" w:hAnsiTheme="minorEastAsia" w:cstheme="minorEastAsia" w:hint="eastAsia"/>
          <w:color w:val="000000" w:themeColor="text1"/>
          <w:sz w:val="32"/>
          <w:szCs w:val="32"/>
        </w:rPr>
        <w:t xml:space="preserve">　　</w:t>
      </w:r>
      <w:r w:rsidRPr="00CA17E2">
        <w:rPr>
          <w:rStyle w:val="a7"/>
          <w:rFonts w:ascii="仿宋_GB2312" w:eastAsia="仿宋_GB2312" w:hAnsiTheme="minorEastAsia" w:cstheme="minorEastAsia" w:hint="eastAsia"/>
          <w:color w:val="000000" w:themeColor="text1"/>
          <w:sz w:val="32"/>
          <w:szCs w:val="32"/>
        </w:rPr>
        <w:t>第二条</w:t>
      </w:r>
      <w:r w:rsidRPr="00CA17E2">
        <w:rPr>
          <w:rFonts w:asciiTheme="minorEastAsia" w:eastAsia="仿宋_GB2312" w:hAnsiTheme="minorEastAsia" w:cstheme="minorEastAsia" w:hint="eastAsia"/>
          <w:color w:val="000000" w:themeColor="text1"/>
          <w:sz w:val="32"/>
          <w:szCs w:val="32"/>
        </w:rPr>
        <w:t> </w:t>
      </w:r>
      <w:r w:rsidRPr="00CA17E2">
        <w:rPr>
          <w:rFonts w:ascii="仿宋_GB2312" w:eastAsia="仿宋_GB2312" w:hAnsiTheme="minorEastAsia" w:cstheme="minorEastAsia" w:hint="eastAsia"/>
          <w:color w:val="000000" w:themeColor="text1"/>
          <w:sz w:val="32"/>
          <w:szCs w:val="32"/>
        </w:rPr>
        <w:t>本办法所称厦门市机关事业单位是指厦门市各级国家机关、事业单位、团体组织和福建省财政厅明确实行政府采购厦门属地管理的各省属单位（以下简称“采购单位”）。厦门市机关事业单位的大宗货物政府采购活动，适用本办法。</w:t>
      </w:r>
    </w:p>
    <w:p w:rsidR="00751E0A" w:rsidRPr="00CA17E2" w:rsidRDefault="00F22C06">
      <w:pPr>
        <w:pStyle w:val="a6"/>
        <w:widowControl/>
        <w:spacing w:beforeAutospacing="0" w:afterAutospacing="0" w:line="360" w:lineRule="auto"/>
        <w:ind w:firstLine="485"/>
        <w:jc w:val="both"/>
        <w:rPr>
          <w:rFonts w:ascii="仿宋_GB2312" w:eastAsia="仿宋_GB2312" w:hAnsiTheme="minorEastAsia" w:cstheme="minorEastAsia"/>
          <w:color w:val="000000" w:themeColor="text1"/>
          <w:sz w:val="32"/>
          <w:szCs w:val="32"/>
        </w:rPr>
      </w:pPr>
      <w:r w:rsidRPr="00CA17E2">
        <w:rPr>
          <w:rStyle w:val="a7"/>
          <w:rFonts w:ascii="仿宋_GB2312" w:eastAsia="仿宋_GB2312" w:hAnsiTheme="minorEastAsia" w:cstheme="minorEastAsia" w:hint="eastAsia"/>
          <w:color w:val="000000" w:themeColor="text1"/>
          <w:sz w:val="32"/>
          <w:szCs w:val="32"/>
        </w:rPr>
        <w:t>第三条</w:t>
      </w:r>
      <w:r w:rsidRPr="00CA17E2">
        <w:rPr>
          <w:rFonts w:asciiTheme="minorEastAsia" w:eastAsia="仿宋_GB2312" w:hAnsiTheme="minorEastAsia" w:cstheme="minorEastAsia" w:hint="eastAsia"/>
          <w:color w:val="000000" w:themeColor="text1"/>
          <w:sz w:val="32"/>
          <w:szCs w:val="32"/>
        </w:rPr>
        <w:t> </w:t>
      </w:r>
      <w:r w:rsidRPr="00CA17E2">
        <w:rPr>
          <w:rFonts w:ascii="仿宋_GB2312" w:eastAsia="仿宋_GB2312" w:hAnsiTheme="minorEastAsia" w:cstheme="minorEastAsia" w:hint="eastAsia"/>
          <w:color w:val="000000" w:themeColor="text1"/>
          <w:sz w:val="32"/>
          <w:szCs w:val="32"/>
        </w:rPr>
        <w:t>本办法所称大宗货物是指年度内采购数量和总金额较大且规格、标准统一、现货货源充足，具有较强需求共性的货物，</w:t>
      </w:r>
      <w:r w:rsidR="00475B71" w:rsidRPr="00CA17E2">
        <w:rPr>
          <w:rFonts w:ascii="仿宋_GB2312" w:eastAsia="仿宋_GB2312" w:hAnsiTheme="minorEastAsia" w:cstheme="minorEastAsia" w:hint="eastAsia"/>
          <w:color w:val="000000" w:themeColor="text1"/>
          <w:sz w:val="32"/>
          <w:szCs w:val="32"/>
        </w:rPr>
        <w:t>主要分为以下</w:t>
      </w:r>
      <w:r w:rsidR="00475B71">
        <w:rPr>
          <w:rFonts w:ascii="仿宋_GB2312" w:eastAsia="仿宋_GB2312" w:hAnsiTheme="minorEastAsia" w:cstheme="minorEastAsia" w:hint="eastAsia"/>
          <w:color w:val="000000" w:themeColor="text1"/>
          <w:sz w:val="32"/>
          <w:szCs w:val="32"/>
        </w:rPr>
        <w:t>两</w:t>
      </w:r>
      <w:r w:rsidRPr="00CA17E2">
        <w:rPr>
          <w:rFonts w:ascii="仿宋_GB2312" w:eastAsia="仿宋_GB2312" w:hAnsiTheme="minorEastAsia" w:cstheme="minorEastAsia" w:hint="eastAsia"/>
          <w:color w:val="000000" w:themeColor="text1"/>
          <w:sz w:val="32"/>
          <w:szCs w:val="32"/>
        </w:rPr>
        <w:t>类：</w:t>
      </w:r>
    </w:p>
    <w:p w:rsidR="00751E0A" w:rsidRPr="00CA17E2" w:rsidRDefault="00F22C06">
      <w:pPr>
        <w:pStyle w:val="a6"/>
        <w:widowControl/>
        <w:numPr>
          <w:ilvl w:val="0"/>
          <w:numId w:val="1"/>
        </w:numPr>
        <w:spacing w:beforeAutospacing="0" w:afterAutospacing="0" w:line="360" w:lineRule="auto"/>
        <w:ind w:firstLine="485"/>
        <w:jc w:val="both"/>
        <w:rPr>
          <w:rFonts w:ascii="仿宋_GB2312" w:eastAsia="仿宋_GB2312" w:hAnsiTheme="minorEastAsia" w:cstheme="minorEastAsia"/>
          <w:color w:val="000000" w:themeColor="text1"/>
          <w:sz w:val="32"/>
          <w:szCs w:val="32"/>
        </w:rPr>
      </w:pPr>
      <w:r w:rsidRPr="00CA17E2">
        <w:rPr>
          <w:rFonts w:ascii="仿宋_GB2312" w:eastAsia="仿宋_GB2312" w:hAnsiTheme="minorEastAsia" w:cstheme="minorEastAsia" w:hint="eastAsia"/>
          <w:color w:val="000000" w:themeColor="text1"/>
          <w:sz w:val="32"/>
          <w:szCs w:val="32"/>
        </w:rPr>
        <w:t>一般办公用品：复印纸等；</w:t>
      </w:r>
    </w:p>
    <w:p w:rsidR="00751E0A" w:rsidRPr="00CA17E2" w:rsidRDefault="00F22C06">
      <w:pPr>
        <w:pStyle w:val="a6"/>
        <w:widowControl/>
        <w:numPr>
          <w:ilvl w:val="0"/>
          <w:numId w:val="1"/>
        </w:numPr>
        <w:spacing w:beforeAutospacing="0" w:afterAutospacing="0" w:line="360" w:lineRule="auto"/>
        <w:ind w:firstLine="485"/>
        <w:jc w:val="both"/>
        <w:rPr>
          <w:rFonts w:ascii="仿宋_GB2312" w:eastAsia="仿宋_GB2312" w:hAnsiTheme="minorEastAsia" w:cstheme="minorEastAsia"/>
          <w:color w:val="000000" w:themeColor="text1"/>
          <w:sz w:val="32"/>
          <w:szCs w:val="32"/>
        </w:rPr>
      </w:pPr>
      <w:r w:rsidRPr="00CA17E2">
        <w:rPr>
          <w:rFonts w:ascii="仿宋_GB2312" w:eastAsia="仿宋_GB2312" w:hAnsiTheme="minorEastAsia" w:cstheme="minorEastAsia" w:hint="eastAsia"/>
          <w:color w:val="000000" w:themeColor="text1"/>
          <w:sz w:val="32"/>
          <w:szCs w:val="32"/>
        </w:rPr>
        <w:lastRenderedPageBreak/>
        <w:t>标准化货物：台式计算机、便携式计算机、空调、打印机、复印机、激光一体机、投影仪、扫描仪、电视机、触控一体机、操作系统、服务器、不间断电源（UPS）、家具用具等。</w:t>
      </w:r>
    </w:p>
    <w:p w:rsidR="00751E0A" w:rsidRPr="00CA17E2" w:rsidRDefault="00F22C06" w:rsidP="00CA17E2">
      <w:pPr>
        <w:pStyle w:val="a6"/>
        <w:widowControl/>
        <w:spacing w:beforeAutospacing="0" w:afterAutospacing="0" w:line="360" w:lineRule="auto"/>
        <w:ind w:firstLineChars="200" w:firstLine="640"/>
        <w:jc w:val="both"/>
        <w:rPr>
          <w:rFonts w:ascii="仿宋_GB2312" w:eastAsia="仿宋_GB2312" w:hAnsiTheme="minorEastAsia" w:cstheme="minorEastAsia"/>
          <w:color w:val="000000" w:themeColor="text1"/>
          <w:sz w:val="32"/>
          <w:szCs w:val="32"/>
        </w:rPr>
      </w:pPr>
      <w:r w:rsidRPr="00CA17E2">
        <w:rPr>
          <w:rFonts w:ascii="仿宋_GB2312" w:eastAsia="仿宋_GB2312" w:hAnsiTheme="minorEastAsia" w:cstheme="minorEastAsia" w:hint="eastAsia"/>
          <w:color w:val="000000" w:themeColor="text1"/>
          <w:sz w:val="32"/>
          <w:szCs w:val="32"/>
        </w:rPr>
        <w:t>具体大宗货物政府采购目录及限额标准以厦门市财政局最新发布的通知为准。</w:t>
      </w:r>
      <w:r w:rsidR="003379B3" w:rsidRPr="00CA17E2">
        <w:rPr>
          <w:rFonts w:ascii="仿宋_GB2312" w:eastAsia="仿宋_GB2312" w:hAnsiTheme="minorEastAsia" w:cstheme="minorEastAsia" w:hint="eastAsia"/>
          <w:color w:val="000000" w:themeColor="text1"/>
          <w:sz w:val="32"/>
          <w:szCs w:val="32"/>
        </w:rPr>
        <w:t>大宗</w:t>
      </w:r>
      <w:r w:rsidR="003379B3">
        <w:rPr>
          <w:rFonts w:ascii="仿宋_GB2312" w:eastAsia="仿宋_GB2312" w:hAnsiTheme="minorEastAsia" w:cstheme="minorEastAsia" w:hint="eastAsia"/>
          <w:color w:val="000000" w:themeColor="text1"/>
          <w:sz w:val="32"/>
          <w:szCs w:val="32"/>
        </w:rPr>
        <w:t>货物政府</w:t>
      </w:r>
      <w:r w:rsidR="003379B3" w:rsidRPr="00CA17E2">
        <w:rPr>
          <w:rFonts w:ascii="仿宋_GB2312" w:eastAsia="仿宋_GB2312" w:hAnsiTheme="minorEastAsia" w:cstheme="minorEastAsia" w:hint="eastAsia"/>
          <w:color w:val="000000" w:themeColor="text1"/>
          <w:sz w:val="32"/>
          <w:szCs w:val="32"/>
        </w:rPr>
        <w:t>采购目录内</w:t>
      </w:r>
      <w:r w:rsidR="003379B3">
        <w:rPr>
          <w:rFonts w:ascii="仿宋_GB2312" w:eastAsia="仿宋_GB2312" w:hAnsiTheme="minorEastAsia" w:cstheme="minorEastAsia" w:hint="eastAsia"/>
          <w:color w:val="000000" w:themeColor="text1"/>
          <w:sz w:val="32"/>
          <w:szCs w:val="32"/>
        </w:rPr>
        <w:t>达到</w:t>
      </w:r>
      <w:r w:rsidR="003379B3" w:rsidRPr="00CA17E2">
        <w:rPr>
          <w:rFonts w:ascii="仿宋_GB2312" w:eastAsia="仿宋_GB2312" w:hAnsiTheme="minorEastAsia" w:cstheme="minorEastAsia" w:hint="eastAsia"/>
          <w:color w:val="000000" w:themeColor="text1"/>
          <w:sz w:val="32"/>
          <w:szCs w:val="32"/>
        </w:rPr>
        <w:t>采购限额标准的货物均应实行大宗货物政府采购</w:t>
      </w:r>
      <w:r w:rsidRPr="00CA17E2">
        <w:rPr>
          <w:rFonts w:ascii="仿宋_GB2312" w:eastAsia="仿宋_GB2312" w:hAnsiTheme="minorEastAsia" w:cstheme="minorEastAsia" w:hint="eastAsia"/>
          <w:color w:val="000000" w:themeColor="text1"/>
          <w:sz w:val="32"/>
          <w:szCs w:val="32"/>
        </w:rPr>
        <w:t>。</w:t>
      </w:r>
    </w:p>
    <w:p w:rsidR="00751E0A" w:rsidRPr="00CA17E2" w:rsidRDefault="00F22C06" w:rsidP="00CA17E2">
      <w:pPr>
        <w:pStyle w:val="a6"/>
        <w:widowControl/>
        <w:spacing w:beforeAutospacing="0" w:afterAutospacing="0" w:line="360" w:lineRule="auto"/>
        <w:ind w:firstLineChars="200" w:firstLine="643"/>
        <w:jc w:val="both"/>
        <w:rPr>
          <w:rFonts w:ascii="仿宋_GB2312" w:eastAsia="仿宋_GB2312" w:hAnsiTheme="minorEastAsia" w:cstheme="minorEastAsia"/>
          <w:color w:val="000000" w:themeColor="text1"/>
          <w:sz w:val="32"/>
          <w:szCs w:val="32"/>
        </w:rPr>
      </w:pPr>
      <w:r w:rsidRPr="00CA17E2">
        <w:rPr>
          <w:rStyle w:val="a7"/>
          <w:rFonts w:ascii="仿宋_GB2312" w:eastAsia="仿宋_GB2312" w:hAnsiTheme="minorEastAsia" w:cstheme="minorEastAsia" w:hint="eastAsia"/>
          <w:color w:val="000000" w:themeColor="text1"/>
          <w:sz w:val="32"/>
          <w:szCs w:val="32"/>
        </w:rPr>
        <w:t>第四条</w:t>
      </w:r>
      <w:r w:rsidRPr="00CA17E2">
        <w:rPr>
          <w:rFonts w:asciiTheme="minorEastAsia" w:eastAsia="仿宋_GB2312" w:hAnsiTheme="minorEastAsia" w:cstheme="minorEastAsia" w:hint="eastAsia"/>
          <w:color w:val="000000" w:themeColor="text1"/>
          <w:sz w:val="32"/>
          <w:szCs w:val="32"/>
        </w:rPr>
        <w:t> </w:t>
      </w:r>
      <w:r w:rsidRPr="00CA17E2">
        <w:rPr>
          <w:rFonts w:ascii="仿宋_GB2312" w:eastAsia="仿宋_GB2312" w:hAnsiTheme="minorEastAsia" w:cstheme="minorEastAsia" w:hint="eastAsia"/>
          <w:color w:val="000000" w:themeColor="text1"/>
          <w:sz w:val="32"/>
          <w:szCs w:val="32"/>
        </w:rPr>
        <w:t>厦门万翔网络商务有限公司最新一期统一采购确定的大宗标准化货物(具体品类按最新纳入厦门市政府采购目录中的“大宗货物采购目录”）无法满足采购人合理需求的，且单项或批量采购预算在50万元以下的货物，经财政部门审批后可由采购单位通过“网上竞价”方式进行采购。“网上竞价”具体执行方式以厦门市财政局发布的通知为准。</w:t>
      </w:r>
    </w:p>
    <w:p w:rsidR="00751E0A" w:rsidRPr="00CA17E2" w:rsidRDefault="00F22C06">
      <w:pPr>
        <w:pStyle w:val="a6"/>
        <w:widowControl/>
        <w:spacing w:beforeAutospacing="0" w:afterAutospacing="0" w:line="360" w:lineRule="auto"/>
        <w:jc w:val="center"/>
        <w:rPr>
          <w:rFonts w:ascii="仿宋_GB2312" w:eastAsia="仿宋_GB2312" w:hAnsiTheme="minorEastAsia" w:cstheme="minorEastAsia"/>
          <w:color w:val="000000" w:themeColor="text1"/>
          <w:sz w:val="32"/>
          <w:szCs w:val="32"/>
        </w:rPr>
      </w:pPr>
      <w:r w:rsidRPr="00CA17E2">
        <w:rPr>
          <w:rFonts w:ascii="仿宋_GB2312" w:eastAsia="仿宋_GB2312" w:hAnsiTheme="minorEastAsia" w:cstheme="minorEastAsia" w:hint="eastAsia"/>
          <w:color w:val="000000" w:themeColor="text1"/>
          <w:sz w:val="32"/>
          <w:szCs w:val="32"/>
        </w:rPr>
        <w:t xml:space="preserve">　　</w:t>
      </w:r>
    </w:p>
    <w:p w:rsidR="00751E0A" w:rsidRPr="003379B3" w:rsidRDefault="00E2182B">
      <w:pPr>
        <w:pStyle w:val="a6"/>
        <w:widowControl/>
        <w:spacing w:beforeAutospacing="0" w:afterAutospacing="0" w:line="360" w:lineRule="auto"/>
        <w:jc w:val="center"/>
        <w:rPr>
          <w:rStyle w:val="a7"/>
          <w:rFonts w:asciiTheme="minorEastAsia"/>
        </w:rPr>
      </w:pPr>
      <w:r w:rsidRPr="00E2182B">
        <w:rPr>
          <w:rStyle w:val="a7"/>
          <w:rFonts w:asciiTheme="minorEastAsia" w:hAnsiTheme="minorEastAsia" w:hint="eastAsia"/>
          <w:color w:val="000000" w:themeColor="text1"/>
          <w:sz w:val="32"/>
          <w:szCs w:val="32"/>
        </w:rPr>
        <w:t>第二章</w:t>
      </w:r>
      <w:r w:rsidR="003379B3">
        <w:rPr>
          <w:rStyle w:val="a7"/>
          <w:rFonts w:asciiTheme="minorEastAsia" w:hAnsiTheme="minorEastAsia" w:hint="eastAsia"/>
          <w:color w:val="000000" w:themeColor="text1"/>
          <w:sz w:val="32"/>
          <w:szCs w:val="32"/>
        </w:rPr>
        <w:t xml:space="preserve">  </w:t>
      </w:r>
      <w:r w:rsidRPr="00E2182B">
        <w:rPr>
          <w:rStyle w:val="a7"/>
          <w:rFonts w:asciiTheme="minorEastAsia" w:hAnsiTheme="minorEastAsia" w:hint="eastAsia"/>
          <w:color w:val="000000" w:themeColor="text1"/>
          <w:sz w:val="32"/>
          <w:szCs w:val="32"/>
        </w:rPr>
        <w:t>大宗货物政府采购的集中采购代理机构</w:t>
      </w:r>
    </w:p>
    <w:p w:rsidR="00B41BFB" w:rsidRDefault="003379B3">
      <w:pPr>
        <w:pStyle w:val="a6"/>
        <w:widowControl/>
        <w:spacing w:beforeAutospacing="0" w:afterAutospacing="0" w:line="360" w:lineRule="auto"/>
        <w:ind w:firstLineChars="196" w:firstLine="630"/>
        <w:jc w:val="both"/>
        <w:rPr>
          <w:rFonts w:ascii="仿宋_GB2312" w:eastAsia="仿宋_GB2312" w:hAnsiTheme="minorEastAsia" w:cstheme="minorEastAsia"/>
          <w:color w:val="000000" w:themeColor="text1"/>
          <w:sz w:val="32"/>
          <w:szCs w:val="32"/>
          <w:highlight w:val="yellow"/>
        </w:rPr>
      </w:pPr>
      <w:r w:rsidRPr="00CA17E2">
        <w:rPr>
          <w:rStyle w:val="a7"/>
          <w:rFonts w:ascii="仿宋_GB2312" w:eastAsia="仿宋_GB2312" w:hAnsiTheme="minorEastAsia" w:cstheme="minorEastAsia" w:hint="eastAsia"/>
          <w:color w:val="000000" w:themeColor="text1"/>
          <w:sz w:val="32"/>
          <w:szCs w:val="32"/>
        </w:rPr>
        <w:t>第五条</w:t>
      </w:r>
      <w:r w:rsidRPr="00CA17E2">
        <w:rPr>
          <w:rFonts w:asciiTheme="minorEastAsia" w:eastAsia="仿宋_GB2312" w:hAnsiTheme="minorEastAsia" w:cstheme="minorEastAsia" w:hint="eastAsia"/>
          <w:color w:val="000000" w:themeColor="text1"/>
          <w:sz w:val="32"/>
          <w:szCs w:val="32"/>
        </w:rPr>
        <w:t> </w:t>
      </w:r>
      <w:r w:rsidRPr="00CA17E2">
        <w:rPr>
          <w:rFonts w:ascii="仿宋_GB2312" w:eastAsia="仿宋_GB2312" w:hAnsiTheme="minorEastAsia" w:cstheme="minorEastAsia" w:hint="eastAsia"/>
          <w:color w:val="000000" w:themeColor="text1"/>
          <w:sz w:val="32"/>
          <w:szCs w:val="32"/>
        </w:rPr>
        <w:t>厦门翔业集团有限公司下属全资国有企业—厦门万翔网络商务有限公司（以下简称“万翔网商公司”）及厦门万翔招标有限公司（以下简称“万翔招标公司”）共同为实施厦门市机关事业单位大宗货物政府采购的平台。各采购单位统一委托万翔网商公司及万翔招标公司依法进行大宗货物政府采购。</w:t>
      </w:r>
    </w:p>
    <w:p w:rsidR="00751E0A" w:rsidRPr="00CA17E2" w:rsidRDefault="00F22C06">
      <w:pPr>
        <w:pStyle w:val="a6"/>
        <w:widowControl/>
        <w:spacing w:beforeAutospacing="0" w:afterAutospacing="0" w:line="360" w:lineRule="auto"/>
        <w:ind w:firstLine="485"/>
        <w:jc w:val="both"/>
        <w:rPr>
          <w:rFonts w:ascii="仿宋_GB2312" w:eastAsia="仿宋_GB2312" w:hAnsiTheme="minorEastAsia" w:cstheme="minorEastAsia"/>
          <w:color w:val="000000" w:themeColor="text1"/>
          <w:sz w:val="32"/>
          <w:szCs w:val="32"/>
        </w:rPr>
      </w:pPr>
      <w:r w:rsidRPr="00CA17E2">
        <w:rPr>
          <w:rStyle w:val="a7"/>
          <w:rFonts w:ascii="仿宋_GB2312" w:eastAsia="仿宋_GB2312" w:hAnsiTheme="minorEastAsia" w:cstheme="minorEastAsia" w:hint="eastAsia"/>
          <w:color w:val="000000" w:themeColor="text1"/>
          <w:sz w:val="32"/>
          <w:szCs w:val="32"/>
        </w:rPr>
        <w:lastRenderedPageBreak/>
        <w:t>第六条</w:t>
      </w:r>
      <w:r w:rsidR="003379B3">
        <w:rPr>
          <w:rStyle w:val="a7"/>
          <w:rFonts w:ascii="仿宋_GB2312" w:eastAsia="仿宋_GB2312" w:hAnsiTheme="minorEastAsia" w:cstheme="minorEastAsia" w:hint="eastAsia"/>
          <w:color w:val="000000" w:themeColor="text1"/>
          <w:sz w:val="32"/>
          <w:szCs w:val="32"/>
        </w:rPr>
        <w:t xml:space="preserve">  </w:t>
      </w:r>
      <w:r w:rsidR="003379B3" w:rsidRPr="00CA17E2">
        <w:rPr>
          <w:rFonts w:ascii="仿宋_GB2312" w:eastAsia="仿宋_GB2312" w:hAnsiTheme="minorEastAsia" w:cstheme="minorEastAsia" w:hint="eastAsia"/>
          <w:color w:val="000000" w:themeColor="text1"/>
          <w:sz w:val="32"/>
          <w:szCs w:val="32"/>
        </w:rPr>
        <w:t>万翔网商公司负责厦门市大宗货物政府采购电子商务平台（万翔网商公司自有的万翔商城）的建设与维护以及采购需求调研、政府大宗货物政府采购和销售合同的签订、销售、仓储配送、货款收付和售后服务等工作。万翔招标公司负责厦门市大宗货物政府采购的招标代理工作，按规定收取中标服务费等相关费用。</w:t>
      </w:r>
    </w:p>
    <w:p w:rsidR="00751E0A" w:rsidRPr="00CA17E2" w:rsidRDefault="00F22C06">
      <w:pPr>
        <w:pStyle w:val="a6"/>
        <w:widowControl/>
        <w:spacing w:beforeAutospacing="0" w:afterAutospacing="0" w:line="360" w:lineRule="auto"/>
        <w:ind w:firstLine="485"/>
        <w:jc w:val="both"/>
        <w:rPr>
          <w:rFonts w:ascii="仿宋_GB2312" w:eastAsia="仿宋_GB2312" w:hAnsiTheme="minorEastAsia" w:cstheme="minorEastAsia"/>
          <w:color w:val="000000" w:themeColor="text1"/>
          <w:sz w:val="32"/>
          <w:szCs w:val="32"/>
        </w:rPr>
      </w:pPr>
      <w:r w:rsidRPr="00CA17E2">
        <w:rPr>
          <w:rFonts w:ascii="仿宋_GB2312" w:eastAsia="仿宋_GB2312" w:hAnsiTheme="minorEastAsia" w:cstheme="minorEastAsia" w:hint="eastAsia"/>
          <w:b/>
          <w:bCs/>
          <w:color w:val="000000" w:themeColor="text1"/>
          <w:sz w:val="32"/>
          <w:szCs w:val="32"/>
        </w:rPr>
        <w:t>第七条</w:t>
      </w:r>
      <w:r w:rsidRPr="00CA17E2">
        <w:rPr>
          <w:rFonts w:asciiTheme="minorEastAsia" w:eastAsia="仿宋_GB2312" w:hAnsiTheme="minorEastAsia" w:cstheme="minorEastAsia" w:hint="eastAsia"/>
          <w:color w:val="000000" w:themeColor="text1"/>
          <w:sz w:val="32"/>
          <w:szCs w:val="32"/>
        </w:rPr>
        <w:t> </w:t>
      </w:r>
      <w:r w:rsidR="00E2182B" w:rsidRPr="00E2182B">
        <w:rPr>
          <w:rFonts w:ascii="仿宋_GB2312" w:eastAsia="仿宋_GB2312" w:hAnsiTheme="minorEastAsia" w:cstheme="minorEastAsia" w:hint="eastAsia"/>
          <w:color w:val="000000" w:themeColor="text1"/>
          <w:sz w:val="32"/>
          <w:szCs w:val="32"/>
        </w:rPr>
        <w:t>万翔网商公司应按当期大宗采购的中标价向厦门市机关事业单位进行销售，不得以任何形式向采购单位收取除中标价外的其他任何费用，另有约定的除外。</w:t>
      </w:r>
    </w:p>
    <w:p w:rsidR="00751E0A" w:rsidRPr="00CA17E2" w:rsidRDefault="00751E0A">
      <w:pPr>
        <w:pStyle w:val="a6"/>
        <w:widowControl/>
        <w:spacing w:beforeAutospacing="0" w:afterAutospacing="0" w:line="360" w:lineRule="auto"/>
        <w:ind w:firstLine="480"/>
        <w:jc w:val="both"/>
        <w:rPr>
          <w:rFonts w:ascii="仿宋_GB2312" w:eastAsia="仿宋_GB2312" w:hAnsiTheme="minorEastAsia" w:cstheme="minorEastAsia"/>
          <w:color w:val="000000" w:themeColor="text1"/>
          <w:sz w:val="32"/>
          <w:szCs w:val="32"/>
        </w:rPr>
      </w:pPr>
    </w:p>
    <w:p w:rsidR="00751E0A" w:rsidRPr="003379B3" w:rsidRDefault="00E2182B">
      <w:pPr>
        <w:pStyle w:val="a6"/>
        <w:widowControl/>
        <w:spacing w:beforeAutospacing="0" w:afterAutospacing="0" w:line="360" w:lineRule="auto"/>
        <w:jc w:val="center"/>
        <w:rPr>
          <w:rStyle w:val="a7"/>
          <w:rFonts w:asciiTheme="minorEastAsia" w:hAnsiTheme="minorEastAsia" w:cstheme="minorEastAsia"/>
          <w:color w:val="000000" w:themeColor="text1"/>
          <w:sz w:val="32"/>
          <w:szCs w:val="32"/>
        </w:rPr>
      </w:pPr>
      <w:r w:rsidRPr="00E2182B">
        <w:rPr>
          <w:rStyle w:val="a7"/>
          <w:rFonts w:asciiTheme="minorEastAsia" w:hAnsiTheme="minorEastAsia" w:cstheme="minorEastAsia" w:hint="eastAsia"/>
          <w:b w:val="0"/>
          <w:color w:val="000000" w:themeColor="text1"/>
          <w:sz w:val="32"/>
          <w:szCs w:val="32"/>
        </w:rPr>
        <w:t xml:space="preserve">　　</w:t>
      </w:r>
      <w:r w:rsidRPr="00E2182B">
        <w:rPr>
          <w:rStyle w:val="a7"/>
          <w:rFonts w:asciiTheme="minorEastAsia" w:hAnsiTheme="minorEastAsia" w:cstheme="minorEastAsia" w:hint="eastAsia"/>
          <w:color w:val="000000" w:themeColor="text1"/>
          <w:sz w:val="32"/>
          <w:szCs w:val="32"/>
        </w:rPr>
        <w:t>第三章</w:t>
      </w:r>
      <w:r w:rsidR="003379B3">
        <w:rPr>
          <w:rStyle w:val="a7"/>
          <w:rFonts w:asciiTheme="minorEastAsia" w:hAnsiTheme="minorEastAsia" w:cstheme="minorEastAsia" w:hint="eastAsia"/>
          <w:color w:val="000000" w:themeColor="text1"/>
          <w:sz w:val="32"/>
          <w:szCs w:val="32"/>
        </w:rPr>
        <w:t xml:space="preserve">  </w:t>
      </w:r>
      <w:r w:rsidRPr="00E2182B">
        <w:rPr>
          <w:rStyle w:val="a7"/>
          <w:rFonts w:asciiTheme="minorEastAsia" w:hAnsiTheme="minorEastAsia" w:cstheme="minorEastAsia" w:hint="eastAsia"/>
          <w:color w:val="000000" w:themeColor="text1"/>
          <w:sz w:val="32"/>
          <w:szCs w:val="32"/>
        </w:rPr>
        <w:t>大宗货物政府采购的程序</w:t>
      </w:r>
    </w:p>
    <w:p w:rsidR="00751E0A" w:rsidRPr="00CA17E2" w:rsidRDefault="00F22C06">
      <w:pPr>
        <w:pStyle w:val="a6"/>
        <w:widowControl/>
        <w:spacing w:beforeAutospacing="0" w:afterAutospacing="0" w:line="360" w:lineRule="auto"/>
        <w:jc w:val="center"/>
        <w:rPr>
          <w:rFonts w:ascii="仿宋_GB2312" w:eastAsia="仿宋_GB2312" w:hAnsi="宋体" w:cs="宋体"/>
          <w:b/>
          <w:color w:val="000000" w:themeColor="text1"/>
          <w:sz w:val="32"/>
          <w:szCs w:val="32"/>
        </w:rPr>
      </w:pPr>
      <w:r w:rsidRPr="00CA17E2">
        <w:rPr>
          <w:rFonts w:ascii="仿宋_GB2312" w:eastAsia="仿宋_GB2312" w:hAnsi="宋体" w:cs="宋体" w:hint="eastAsia"/>
          <w:b/>
          <w:color w:val="000000" w:themeColor="text1"/>
          <w:sz w:val="32"/>
          <w:szCs w:val="32"/>
        </w:rPr>
        <w:t xml:space="preserve">第一节 </w:t>
      </w:r>
      <w:r w:rsidR="008370DD">
        <w:rPr>
          <w:rFonts w:ascii="仿宋_GB2312" w:eastAsia="仿宋_GB2312" w:hAnsi="宋体" w:cs="宋体" w:hint="eastAsia"/>
          <w:b/>
          <w:color w:val="000000" w:themeColor="text1"/>
          <w:sz w:val="32"/>
          <w:szCs w:val="32"/>
        </w:rPr>
        <w:t xml:space="preserve"> </w:t>
      </w:r>
      <w:r w:rsidRPr="00CA17E2">
        <w:rPr>
          <w:rFonts w:ascii="仿宋_GB2312" w:eastAsia="仿宋_GB2312" w:hAnsi="宋体" w:cs="宋体" w:hint="eastAsia"/>
          <w:b/>
          <w:color w:val="000000" w:themeColor="text1"/>
          <w:sz w:val="32"/>
          <w:szCs w:val="32"/>
        </w:rPr>
        <w:t>采购单位编制政府采购实施计划表</w:t>
      </w:r>
    </w:p>
    <w:p w:rsidR="008370DD" w:rsidRDefault="003379B3" w:rsidP="008370DD">
      <w:pPr>
        <w:pStyle w:val="a6"/>
        <w:widowControl/>
        <w:spacing w:beforeAutospacing="0" w:afterAutospacing="0" w:line="360" w:lineRule="auto"/>
        <w:ind w:firstLineChars="200" w:firstLine="643"/>
        <w:jc w:val="both"/>
        <w:rPr>
          <w:rFonts w:ascii="仿宋_GB2312" w:eastAsia="仿宋_GB2312" w:hAnsiTheme="minorEastAsia" w:cstheme="minorEastAsia"/>
          <w:color w:val="000000" w:themeColor="text1"/>
          <w:sz w:val="32"/>
          <w:szCs w:val="32"/>
        </w:rPr>
      </w:pPr>
      <w:r w:rsidRPr="00CA17E2">
        <w:rPr>
          <w:rStyle w:val="a7"/>
          <w:rFonts w:ascii="仿宋_GB2312" w:eastAsia="仿宋_GB2312" w:hAnsiTheme="minorEastAsia" w:cstheme="minorEastAsia" w:hint="eastAsia"/>
          <w:color w:val="000000" w:themeColor="text1"/>
          <w:sz w:val="32"/>
          <w:szCs w:val="32"/>
        </w:rPr>
        <w:t>第八条</w:t>
      </w:r>
      <w:r w:rsidRPr="00CA17E2">
        <w:rPr>
          <w:rFonts w:asciiTheme="minorEastAsia" w:eastAsia="仿宋_GB2312" w:hAnsiTheme="minorEastAsia" w:cstheme="minorEastAsia" w:hint="eastAsia"/>
          <w:color w:val="000000" w:themeColor="text1"/>
          <w:sz w:val="32"/>
          <w:szCs w:val="32"/>
        </w:rPr>
        <w:t> </w:t>
      </w:r>
      <w:r w:rsidRPr="00CA17E2">
        <w:rPr>
          <w:rFonts w:ascii="仿宋_GB2312" w:eastAsia="仿宋_GB2312" w:hAnsiTheme="minorEastAsia" w:cstheme="minorEastAsia" w:hint="eastAsia"/>
          <w:color w:val="000000" w:themeColor="text1"/>
          <w:sz w:val="32"/>
          <w:szCs w:val="32"/>
        </w:rPr>
        <w:t>政府采购实施计划表，是指政府采购项目资金预算的具体实施方案，是政府采购项目执行和考核的依据，其主要内容包括：采购人名称、预算项目、采购项目、采购数量、价格、规格及技术要求、需求时间等。</w:t>
      </w:r>
    </w:p>
    <w:p w:rsidR="00B41BFB" w:rsidRDefault="008370DD">
      <w:pPr>
        <w:pStyle w:val="a6"/>
        <w:widowControl/>
        <w:spacing w:beforeAutospacing="0" w:afterAutospacing="0" w:line="360" w:lineRule="auto"/>
        <w:ind w:firstLineChars="200" w:firstLine="640"/>
        <w:jc w:val="both"/>
        <w:rPr>
          <w:rFonts w:ascii="仿宋_GB2312" w:eastAsia="仿宋_GB2312" w:hAnsiTheme="minorEastAsia" w:cstheme="minorEastAsia"/>
          <w:color w:val="000000" w:themeColor="text1"/>
          <w:sz w:val="32"/>
          <w:szCs w:val="32"/>
        </w:rPr>
      </w:pPr>
      <w:r w:rsidRPr="003379B3">
        <w:rPr>
          <w:rFonts w:ascii="仿宋_GB2312" w:eastAsia="仿宋_GB2312" w:hAnsiTheme="minorEastAsia" w:cstheme="minorEastAsia" w:hint="eastAsia"/>
          <w:color w:val="000000" w:themeColor="text1"/>
          <w:sz w:val="32"/>
          <w:szCs w:val="32"/>
        </w:rPr>
        <w:t>各单位编制政府采购实施计划表应严格遵照厦门市财政局发布的办公设施设备配置标准的规定。</w:t>
      </w:r>
    </w:p>
    <w:p w:rsidR="00B41BFB" w:rsidRDefault="003379B3">
      <w:pPr>
        <w:pStyle w:val="a6"/>
        <w:widowControl/>
        <w:spacing w:beforeAutospacing="0" w:afterAutospacing="0" w:line="360" w:lineRule="auto"/>
        <w:ind w:firstLineChars="200" w:firstLine="640"/>
        <w:jc w:val="both"/>
        <w:rPr>
          <w:rFonts w:ascii="仿宋_GB2312" w:eastAsia="仿宋_GB2312" w:hAnsiTheme="minorEastAsia" w:cstheme="minorEastAsia"/>
          <w:color w:val="000000" w:themeColor="text1"/>
          <w:sz w:val="32"/>
          <w:szCs w:val="32"/>
        </w:rPr>
      </w:pPr>
      <w:r w:rsidRPr="00CA17E2">
        <w:rPr>
          <w:rFonts w:ascii="仿宋_GB2312" w:eastAsia="仿宋_GB2312" w:hAnsiTheme="minorEastAsia" w:cstheme="minorEastAsia" w:hint="eastAsia"/>
          <w:color w:val="000000" w:themeColor="text1"/>
          <w:sz w:val="32"/>
          <w:szCs w:val="32"/>
        </w:rPr>
        <w:t>政府采购实施计划表</w:t>
      </w:r>
      <w:r w:rsidR="008370DD">
        <w:rPr>
          <w:rFonts w:ascii="仿宋_GB2312" w:eastAsia="仿宋_GB2312" w:hAnsiTheme="minorEastAsia" w:cstheme="minorEastAsia" w:hint="eastAsia"/>
          <w:color w:val="000000" w:themeColor="text1"/>
          <w:sz w:val="32"/>
          <w:szCs w:val="32"/>
        </w:rPr>
        <w:t>原则上</w:t>
      </w:r>
      <w:r w:rsidRPr="00CA17E2">
        <w:rPr>
          <w:rFonts w:ascii="仿宋_GB2312" w:eastAsia="仿宋_GB2312" w:hAnsiTheme="minorEastAsia" w:cstheme="minorEastAsia" w:hint="eastAsia"/>
          <w:color w:val="000000" w:themeColor="text1"/>
          <w:sz w:val="32"/>
          <w:szCs w:val="32"/>
        </w:rPr>
        <w:t>通过智慧财政</w:t>
      </w:r>
      <w:r>
        <w:rPr>
          <w:rFonts w:ascii="仿宋_GB2312" w:eastAsia="仿宋_GB2312" w:hAnsiTheme="minorEastAsia" w:cstheme="minorEastAsia" w:hint="eastAsia"/>
          <w:color w:val="000000" w:themeColor="text1"/>
          <w:sz w:val="32"/>
          <w:szCs w:val="32"/>
        </w:rPr>
        <w:t>系统</w:t>
      </w:r>
      <w:r w:rsidRPr="00CA17E2">
        <w:rPr>
          <w:rFonts w:ascii="仿宋_GB2312" w:eastAsia="仿宋_GB2312" w:hAnsiTheme="minorEastAsia" w:cstheme="minorEastAsia" w:hint="eastAsia"/>
          <w:color w:val="000000" w:themeColor="text1"/>
          <w:sz w:val="32"/>
          <w:szCs w:val="32"/>
        </w:rPr>
        <w:t>申报。</w:t>
      </w:r>
    </w:p>
    <w:p w:rsidR="00B41BFB" w:rsidRDefault="00F22C06" w:rsidP="00867AD0">
      <w:pPr>
        <w:pStyle w:val="a6"/>
        <w:widowControl/>
        <w:spacing w:beforeAutospacing="0" w:afterAutospacing="0" w:line="360" w:lineRule="auto"/>
        <w:ind w:firstLineChars="196" w:firstLine="630"/>
        <w:jc w:val="both"/>
        <w:rPr>
          <w:rFonts w:ascii="仿宋_GB2312" w:eastAsia="仿宋_GB2312" w:hAnsiTheme="minorEastAsia" w:cstheme="minorEastAsia"/>
          <w:color w:val="000000" w:themeColor="text1"/>
          <w:sz w:val="32"/>
          <w:szCs w:val="32"/>
        </w:rPr>
      </w:pPr>
      <w:r w:rsidRPr="00CA17E2">
        <w:rPr>
          <w:rStyle w:val="a7"/>
          <w:rFonts w:ascii="仿宋_GB2312" w:eastAsia="仿宋_GB2312" w:hAnsiTheme="minorEastAsia" w:cstheme="minorEastAsia" w:hint="eastAsia"/>
          <w:color w:val="000000" w:themeColor="text1"/>
          <w:sz w:val="32"/>
          <w:szCs w:val="32"/>
        </w:rPr>
        <w:t>第九条</w:t>
      </w:r>
      <w:r w:rsidRPr="00CA17E2">
        <w:rPr>
          <w:rFonts w:asciiTheme="minorEastAsia" w:eastAsia="仿宋_GB2312" w:hAnsiTheme="minorEastAsia" w:cstheme="minorEastAsia" w:hint="eastAsia"/>
          <w:color w:val="000000" w:themeColor="text1"/>
          <w:sz w:val="32"/>
          <w:szCs w:val="32"/>
        </w:rPr>
        <w:t> </w:t>
      </w:r>
      <w:r w:rsidR="00E2182B" w:rsidRPr="00E2182B">
        <w:rPr>
          <w:rFonts w:ascii="仿宋_GB2312" w:eastAsia="仿宋_GB2312" w:hAnsiTheme="minorEastAsia" w:cstheme="minorEastAsia" w:hint="eastAsia"/>
          <w:color w:val="000000" w:themeColor="text1"/>
          <w:sz w:val="32"/>
          <w:szCs w:val="32"/>
        </w:rPr>
        <w:t>标准化货物采购实施计划表的编</w:t>
      </w:r>
      <w:r w:rsidR="003379B3">
        <w:rPr>
          <w:rFonts w:ascii="仿宋_GB2312" w:eastAsia="仿宋_GB2312" w:hAnsiTheme="minorEastAsia" w:cstheme="minorEastAsia" w:hint="eastAsia"/>
          <w:color w:val="000000" w:themeColor="text1"/>
          <w:sz w:val="32"/>
          <w:szCs w:val="32"/>
        </w:rPr>
        <w:t>报</w:t>
      </w:r>
      <w:r w:rsidR="00E2182B" w:rsidRPr="00E2182B">
        <w:rPr>
          <w:rFonts w:ascii="仿宋_GB2312" w:eastAsia="仿宋_GB2312" w:hAnsiTheme="minorEastAsia" w:cstheme="minorEastAsia" w:hint="eastAsia"/>
          <w:color w:val="000000" w:themeColor="text1"/>
          <w:sz w:val="32"/>
          <w:szCs w:val="32"/>
        </w:rPr>
        <w:t>：采购单位</w:t>
      </w:r>
      <w:r w:rsidR="003379B3">
        <w:rPr>
          <w:rFonts w:ascii="仿宋_GB2312" w:eastAsia="仿宋_GB2312" w:hAnsiTheme="minorEastAsia" w:cstheme="minorEastAsia" w:hint="eastAsia"/>
          <w:color w:val="000000" w:themeColor="text1"/>
          <w:sz w:val="32"/>
          <w:szCs w:val="32"/>
        </w:rPr>
        <w:t>在</w:t>
      </w:r>
      <w:r w:rsidR="003379B3" w:rsidRPr="00CA17E2">
        <w:rPr>
          <w:rFonts w:ascii="仿宋_GB2312" w:eastAsia="仿宋_GB2312" w:hAnsiTheme="minorEastAsia" w:cstheme="minorEastAsia" w:hint="eastAsia"/>
          <w:color w:val="000000" w:themeColor="text1"/>
          <w:sz w:val="32"/>
          <w:szCs w:val="32"/>
        </w:rPr>
        <w:t>智慧财政</w:t>
      </w:r>
      <w:r w:rsidR="003379B3">
        <w:rPr>
          <w:rFonts w:ascii="仿宋_GB2312" w:eastAsia="仿宋_GB2312" w:hAnsiTheme="minorEastAsia" w:cstheme="minorEastAsia" w:hint="eastAsia"/>
          <w:color w:val="000000" w:themeColor="text1"/>
          <w:sz w:val="32"/>
          <w:szCs w:val="32"/>
        </w:rPr>
        <w:t>系统</w:t>
      </w:r>
      <w:r w:rsidR="003379B3" w:rsidRPr="003379B3">
        <w:rPr>
          <w:rFonts w:ascii="仿宋_GB2312" w:eastAsia="仿宋_GB2312" w:hAnsiTheme="minorEastAsia" w:cstheme="minorEastAsia" w:hint="eastAsia"/>
          <w:color w:val="000000" w:themeColor="text1"/>
          <w:sz w:val="32"/>
          <w:szCs w:val="32"/>
        </w:rPr>
        <w:t>编制政府采购实施计划表</w:t>
      </w:r>
      <w:r w:rsidR="003379B3">
        <w:rPr>
          <w:rFonts w:ascii="仿宋_GB2312" w:eastAsia="仿宋_GB2312" w:hAnsiTheme="minorEastAsia" w:cstheme="minorEastAsia" w:hint="eastAsia"/>
          <w:color w:val="000000" w:themeColor="text1"/>
          <w:sz w:val="32"/>
          <w:szCs w:val="32"/>
        </w:rPr>
        <w:t>后，</w:t>
      </w:r>
      <w:r w:rsidR="003379B3" w:rsidRPr="003379B3">
        <w:rPr>
          <w:rFonts w:ascii="仿宋_GB2312" w:eastAsia="仿宋_GB2312" w:hAnsiTheme="minorEastAsia" w:cstheme="minorEastAsia" w:hint="eastAsia"/>
          <w:color w:val="000000" w:themeColor="text1"/>
          <w:sz w:val="32"/>
          <w:szCs w:val="32"/>
        </w:rPr>
        <w:t>报送</w:t>
      </w:r>
      <w:r w:rsidR="00E2182B" w:rsidRPr="00E2182B">
        <w:rPr>
          <w:rFonts w:ascii="仿宋_GB2312" w:eastAsia="仿宋_GB2312" w:hAnsiTheme="minorEastAsia" w:cstheme="minorEastAsia" w:hint="eastAsia"/>
          <w:color w:val="000000" w:themeColor="text1"/>
          <w:sz w:val="32"/>
          <w:szCs w:val="32"/>
        </w:rPr>
        <w:t>主管部门</w:t>
      </w:r>
      <w:r w:rsidR="00E2182B" w:rsidRPr="00E2182B">
        <w:rPr>
          <w:rFonts w:ascii="仿宋_GB2312" w:eastAsia="仿宋_GB2312" w:hint="eastAsia"/>
          <w:color w:val="000000" w:themeColor="text1"/>
          <w:sz w:val="32"/>
          <w:szCs w:val="32"/>
        </w:rPr>
        <w:lastRenderedPageBreak/>
        <w:t>审核，</w:t>
      </w:r>
      <w:r w:rsidR="003379B3">
        <w:rPr>
          <w:rFonts w:ascii="仿宋_GB2312" w:eastAsia="仿宋_GB2312" w:hAnsiTheme="minorEastAsia" w:cstheme="minorEastAsia" w:hint="eastAsia"/>
          <w:color w:val="000000" w:themeColor="text1"/>
          <w:sz w:val="32"/>
          <w:szCs w:val="32"/>
        </w:rPr>
        <w:t>主管</w:t>
      </w:r>
      <w:r w:rsidR="00E2182B" w:rsidRPr="00E2182B">
        <w:rPr>
          <w:rFonts w:ascii="仿宋_GB2312" w:eastAsia="仿宋_GB2312" w:hAnsiTheme="minorEastAsia" w:cstheme="minorEastAsia" w:hint="eastAsia"/>
          <w:color w:val="000000" w:themeColor="text1"/>
          <w:sz w:val="32"/>
          <w:szCs w:val="32"/>
        </w:rPr>
        <w:t>部门审核</w:t>
      </w:r>
      <w:r w:rsidR="003379B3">
        <w:rPr>
          <w:rFonts w:ascii="仿宋_GB2312" w:eastAsia="仿宋_GB2312" w:hAnsiTheme="minorEastAsia" w:cstheme="minorEastAsia" w:hint="eastAsia"/>
          <w:color w:val="000000" w:themeColor="text1"/>
          <w:sz w:val="32"/>
          <w:szCs w:val="32"/>
        </w:rPr>
        <w:t>同意后，计划表</w:t>
      </w:r>
      <w:r w:rsidR="00C7162E">
        <w:rPr>
          <w:rFonts w:ascii="仿宋_GB2312" w:eastAsia="仿宋_GB2312" w:hAnsiTheme="minorEastAsia" w:cstheme="minorEastAsia" w:hint="eastAsia"/>
          <w:color w:val="000000" w:themeColor="text1"/>
          <w:sz w:val="32"/>
          <w:szCs w:val="32"/>
        </w:rPr>
        <w:t>流转至</w:t>
      </w:r>
      <w:r w:rsidR="00C7162E" w:rsidRPr="003379B3">
        <w:rPr>
          <w:rFonts w:ascii="仿宋_GB2312" w:eastAsia="仿宋_GB2312" w:hAnsiTheme="minorEastAsia" w:cstheme="minorEastAsia" w:hint="eastAsia"/>
          <w:color w:val="000000" w:themeColor="text1"/>
          <w:sz w:val="32"/>
          <w:szCs w:val="32"/>
        </w:rPr>
        <w:t>万翔网商公司</w:t>
      </w:r>
      <w:r w:rsidR="00C7162E">
        <w:rPr>
          <w:rFonts w:ascii="仿宋_GB2312" w:eastAsia="仿宋_GB2312" w:hAnsiTheme="minorEastAsia" w:cstheme="minorEastAsia" w:hint="eastAsia"/>
          <w:color w:val="000000" w:themeColor="text1"/>
          <w:sz w:val="32"/>
          <w:szCs w:val="32"/>
        </w:rPr>
        <w:t>，由其供货</w:t>
      </w:r>
      <w:r w:rsidR="00E2182B" w:rsidRPr="00E2182B">
        <w:rPr>
          <w:rFonts w:ascii="仿宋_GB2312" w:eastAsia="仿宋_GB2312" w:hAnsiTheme="minorEastAsia" w:cstheme="minorEastAsia" w:hint="eastAsia"/>
          <w:color w:val="000000" w:themeColor="text1"/>
          <w:sz w:val="32"/>
          <w:szCs w:val="32"/>
        </w:rPr>
        <w:t>。</w:t>
      </w:r>
    </w:p>
    <w:p w:rsidR="00B41BFB" w:rsidRDefault="00E2182B" w:rsidP="00867AD0">
      <w:pPr>
        <w:pStyle w:val="a6"/>
        <w:widowControl/>
        <w:spacing w:beforeAutospacing="0" w:afterAutospacing="0" w:line="360" w:lineRule="auto"/>
        <w:ind w:firstLineChars="200" w:firstLine="643"/>
        <w:jc w:val="both"/>
        <w:rPr>
          <w:rFonts w:ascii="仿宋_GB2312" w:eastAsia="仿宋_GB2312" w:hAnsiTheme="minorEastAsia" w:cstheme="minorEastAsia"/>
          <w:color w:val="000000" w:themeColor="text1"/>
          <w:sz w:val="32"/>
          <w:szCs w:val="32"/>
        </w:rPr>
      </w:pPr>
      <w:r>
        <w:rPr>
          <w:rStyle w:val="a7"/>
          <w:rFonts w:ascii="仿宋_GB2312" w:eastAsia="仿宋_GB2312" w:hAnsiTheme="minorEastAsia" w:cstheme="minorEastAsia" w:hint="eastAsia"/>
          <w:color w:val="000000" w:themeColor="text1"/>
          <w:sz w:val="32"/>
          <w:szCs w:val="32"/>
        </w:rPr>
        <w:t>第十条</w:t>
      </w:r>
      <w:r w:rsidRPr="00E2182B">
        <w:rPr>
          <w:rFonts w:asciiTheme="minorEastAsia" w:eastAsia="仿宋_GB2312" w:hAnsiTheme="minorEastAsia" w:cstheme="minorEastAsia"/>
          <w:color w:val="000000" w:themeColor="text1"/>
          <w:sz w:val="32"/>
          <w:szCs w:val="32"/>
        </w:rPr>
        <w:t> </w:t>
      </w:r>
      <w:r w:rsidR="00C7162E">
        <w:rPr>
          <w:rFonts w:asciiTheme="minorEastAsia" w:eastAsia="仿宋_GB2312" w:hAnsiTheme="minorEastAsia" w:cstheme="minorEastAsia" w:hint="eastAsia"/>
          <w:color w:val="000000" w:themeColor="text1"/>
          <w:sz w:val="32"/>
          <w:szCs w:val="32"/>
        </w:rPr>
        <w:t>非</w:t>
      </w:r>
      <w:r w:rsidR="00C7162E" w:rsidRPr="003379B3">
        <w:rPr>
          <w:rFonts w:ascii="仿宋_GB2312" w:eastAsia="仿宋_GB2312" w:hAnsiTheme="minorEastAsia" w:cstheme="minorEastAsia" w:hint="eastAsia"/>
          <w:color w:val="000000" w:themeColor="text1"/>
          <w:sz w:val="32"/>
          <w:szCs w:val="32"/>
        </w:rPr>
        <w:t>标准化货物采购实施计划表的编</w:t>
      </w:r>
      <w:r w:rsidR="00C7162E">
        <w:rPr>
          <w:rFonts w:ascii="仿宋_GB2312" w:eastAsia="仿宋_GB2312" w:hAnsiTheme="minorEastAsia" w:cstheme="minorEastAsia" w:hint="eastAsia"/>
          <w:color w:val="000000" w:themeColor="text1"/>
          <w:sz w:val="32"/>
          <w:szCs w:val="32"/>
        </w:rPr>
        <w:t>报</w:t>
      </w:r>
      <w:r w:rsidR="00C7162E" w:rsidRPr="003379B3">
        <w:rPr>
          <w:rFonts w:ascii="仿宋_GB2312" w:eastAsia="仿宋_GB2312" w:hAnsiTheme="minorEastAsia" w:cstheme="minorEastAsia" w:hint="eastAsia"/>
          <w:color w:val="000000" w:themeColor="text1"/>
          <w:sz w:val="32"/>
          <w:szCs w:val="32"/>
        </w:rPr>
        <w:t>：采购单位</w:t>
      </w:r>
      <w:r w:rsidR="00C7162E">
        <w:rPr>
          <w:rFonts w:ascii="仿宋_GB2312" w:eastAsia="仿宋_GB2312" w:hAnsiTheme="minorEastAsia" w:cstheme="minorEastAsia" w:hint="eastAsia"/>
          <w:color w:val="000000" w:themeColor="text1"/>
          <w:sz w:val="32"/>
          <w:szCs w:val="32"/>
        </w:rPr>
        <w:t>在</w:t>
      </w:r>
      <w:r w:rsidR="00C7162E" w:rsidRPr="00CA17E2">
        <w:rPr>
          <w:rFonts w:ascii="仿宋_GB2312" w:eastAsia="仿宋_GB2312" w:hAnsiTheme="minorEastAsia" w:cstheme="minorEastAsia" w:hint="eastAsia"/>
          <w:color w:val="000000" w:themeColor="text1"/>
          <w:sz w:val="32"/>
          <w:szCs w:val="32"/>
        </w:rPr>
        <w:t>智慧财政</w:t>
      </w:r>
      <w:r w:rsidR="00C7162E">
        <w:rPr>
          <w:rFonts w:ascii="仿宋_GB2312" w:eastAsia="仿宋_GB2312" w:hAnsiTheme="minorEastAsia" w:cstheme="minorEastAsia" w:hint="eastAsia"/>
          <w:color w:val="000000" w:themeColor="text1"/>
          <w:sz w:val="32"/>
          <w:szCs w:val="32"/>
        </w:rPr>
        <w:t>系统</w:t>
      </w:r>
      <w:r w:rsidR="00C7162E" w:rsidRPr="003379B3">
        <w:rPr>
          <w:rFonts w:ascii="仿宋_GB2312" w:eastAsia="仿宋_GB2312" w:hAnsiTheme="minorEastAsia" w:cstheme="minorEastAsia" w:hint="eastAsia"/>
          <w:color w:val="000000" w:themeColor="text1"/>
          <w:sz w:val="32"/>
          <w:szCs w:val="32"/>
        </w:rPr>
        <w:t>编制政府采购实施计划表</w:t>
      </w:r>
      <w:r w:rsidR="00C7162E">
        <w:rPr>
          <w:rFonts w:ascii="仿宋_GB2312" w:eastAsia="仿宋_GB2312" w:hAnsiTheme="minorEastAsia" w:cstheme="minorEastAsia" w:hint="eastAsia"/>
          <w:color w:val="000000" w:themeColor="text1"/>
          <w:sz w:val="32"/>
          <w:szCs w:val="32"/>
        </w:rPr>
        <w:t>后，</w:t>
      </w:r>
      <w:r w:rsidR="00C7162E" w:rsidRPr="003379B3">
        <w:rPr>
          <w:rFonts w:ascii="仿宋_GB2312" w:eastAsia="仿宋_GB2312" w:hAnsiTheme="minorEastAsia" w:cstheme="minorEastAsia" w:hint="eastAsia"/>
          <w:color w:val="000000" w:themeColor="text1"/>
          <w:sz w:val="32"/>
          <w:szCs w:val="32"/>
        </w:rPr>
        <w:t>报送主管部门</w:t>
      </w:r>
      <w:r w:rsidR="00C7162E" w:rsidRPr="003379B3">
        <w:rPr>
          <w:rFonts w:ascii="仿宋_GB2312" w:eastAsia="仿宋_GB2312" w:hint="eastAsia"/>
          <w:color w:val="000000" w:themeColor="text1"/>
          <w:sz w:val="32"/>
          <w:szCs w:val="32"/>
        </w:rPr>
        <w:t>审核，</w:t>
      </w:r>
      <w:r w:rsidR="00C7162E">
        <w:rPr>
          <w:rFonts w:ascii="仿宋_GB2312" w:eastAsia="仿宋_GB2312" w:hAnsiTheme="minorEastAsia" w:cstheme="minorEastAsia" w:hint="eastAsia"/>
          <w:color w:val="000000" w:themeColor="text1"/>
          <w:sz w:val="32"/>
          <w:szCs w:val="32"/>
        </w:rPr>
        <w:t>主管</w:t>
      </w:r>
      <w:r w:rsidR="00C7162E" w:rsidRPr="003379B3">
        <w:rPr>
          <w:rFonts w:ascii="仿宋_GB2312" w:eastAsia="仿宋_GB2312" w:hAnsiTheme="minorEastAsia" w:cstheme="minorEastAsia" w:hint="eastAsia"/>
          <w:color w:val="000000" w:themeColor="text1"/>
          <w:sz w:val="32"/>
          <w:szCs w:val="32"/>
        </w:rPr>
        <w:t>部门审核</w:t>
      </w:r>
      <w:r w:rsidR="00C7162E">
        <w:rPr>
          <w:rFonts w:ascii="仿宋_GB2312" w:eastAsia="仿宋_GB2312" w:hAnsiTheme="minorEastAsia" w:cstheme="minorEastAsia" w:hint="eastAsia"/>
          <w:color w:val="000000" w:themeColor="text1"/>
          <w:sz w:val="32"/>
          <w:szCs w:val="32"/>
        </w:rPr>
        <w:t>同意后，计划表流转至</w:t>
      </w:r>
      <w:r w:rsidR="00717606">
        <w:rPr>
          <w:rFonts w:ascii="仿宋_GB2312" w:eastAsia="仿宋_GB2312" w:hAnsiTheme="minorEastAsia" w:cstheme="minorEastAsia" w:hint="eastAsia"/>
          <w:color w:val="000000" w:themeColor="text1"/>
          <w:sz w:val="32"/>
          <w:szCs w:val="32"/>
        </w:rPr>
        <w:t>同级</w:t>
      </w:r>
      <w:r w:rsidR="00717606" w:rsidRPr="00CA17E2">
        <w:rPr>
          <w:rFonts w:ascii="仿宋_GB2312" w:eastAsia="仿宋_GB2312" w:hAnsiTheme="minorEastAsia" w:cstheme="minorEastAsia" w:hint="eastAsia"/>
          <w:color w:val="000000" w:themeColor="text1"/>
          <w:sz w:val="32"/>
          <w:szCs w:val="32"/>
        </w:rPr>
        <w:t>财政部门</w:t>
      </w:r>
      <w:r w:rsidR="00C7162E">
        <w:rPr>
          <w:rFonts w:ascii="仿宋_GB2312" w:eastAsia="仿宋_GB2312" w:hAnsiTheme="minorEastAsia" w:cstheme="minorEastAsia" w:hint="eastAsia"/>
          <w:color w:val="000000" w:themeColor="text1"/>
          <w:sz w:val="32"/>
          <w:szCs w:val="32"/>
        </w:rPr>
        <w:t>，</w:t>
      </w:r>
      <w:r w:rsidR="00717606">
        <w:rPr>
          <w:rFonts w:ascii="仿宋_GB2312" w:eastAsia="仿宋_GB2312" w:hAnsiTheme="minorEastAsia" w:cstheme="minorEastAsia" w:hint="eastAsia"/>
          <w:color w:val="000000" w:themeColor="text1"/>
          <w:sz w:val="32"/>
          <w:szCs w:val="32"/>
        </w:rPr>
        <w:t>同级</w:t>
      </w:r>
      <w:r w:rsidR="00717606" w:rsidRPr="00CA17E2">
        <w:rPr>
          <w:rFonts w:ascii="仿宋_GB2312" w:eastAsia="仿宋_GB2312" w:hAnsiTheme="minorEastAsia" w:cstheme="minorEastAsia" w:hint="eastAsia"/>
          <w:color w:val="000000" w:themeColor="text1"/>
          <w:sz w:val="32"/>
          <w:szCs w:val="32"/>
        </w:rPr>
        <w:t>财政部门</w:t>
      </w:r>
      <w:r w:rsidR="00C7162E" w:rsidRPr="003379B3">
        <w:rPr>
          <w:rFonts w:ascii="仿宋_GB2312" w:eastAsia="仿宋_GB2312" w:hAnsiTheme="minorEastAsia" w:cstheme="minorEastAsia" w:hint="eastAsia"/>
          <w:color w:val="000000" w:themeColor="text1"/>
          <w:sz w:val="32"/>
          <w:szCs w:val="32"/>
        </w:rPr>
        <w:t>五个工作日内审核项目预算及配置标准，审核</w:t>
      </w:r>
      <w:r w:rsidR="00FE2122">
        <w:rPr>
          <w:rFonts w:ascii="仿宋_GB2312" w:eastAsia="仿宋_GB2312" w:hAnsiTheme="minorEastAsia" w:cstheme="minorEastAsia" w:hint="eastAsia"/>
          <w:color w:val="000000" w:themeColor="text1"/>
          <w:sz w:val="32"/>
          <w:szCs w:val="32"/>
        </w:rPr>
        <w:t>同意后的计划表</w:t>
      </w:r>
      <w:r w:rsidR="008370DD">
        <w:rPr>
          <w:rFonts w:ascii="仿宋_GB2312" w:eastAsia="仿宋_GB2312" w:hAnsiTheme="minorEastAsia" w:cstheme="minorEastAsia" w:hint="eastAsia"/>
          <w:color w:val="000000" w:themeColor="text1"/>
          <w:sz w:val="32"/>
          <w:szCs w:val="32"/>
        </w:rPr>
        <w:t>转</w:t>
      </w:r>
      <w:r w:rsidR="00C7162E" w:rsidRPr="003379B3">
        <w:rPr>
          <w:rFonts w:ascii="仿宋_GB2312" w:eastAsia="仿宋_GB2312" w:hAnsiTheme="minorEastAsia" w:cstheme="minorEastAsia" w:hint="eastAsia"/>
          <w:color w:val="000000" w:themeColor="text1"/>
          <w:sz w:val="32"/>
          <w:szCs w:val="32"/>
        </w:rPr>
        <w:t>由万翔网商公司</w:t>
      </w:r>
      <w:r w:rsidR="008370DD">
        <w:rPr>
          <w:rFonts w:ascii="仿宋_GB2312" w:eastAsia="仿宋_GB2312" w:hAnsiTheme="minorEastAsia" w:cstheme="minorEastAsia" w:hint="eastAsia"/>
          <w:color w:val="000000" w:themeColor="text1"/>
          <w:sz w:val="32"/>
          <w:szCs w:val="32"/>
        </w:rPr>
        <w:t>网上竞价</w:t>
      </w:r>
      <w:r w:rsidR="00C7162E" w:rsidRPr="003379B3">
        <w:rPr>
          <w:rFonts w:ascii="仿宋_GB2312" w:eastAsia="仿宋_GB2312" w:hAnsiTheme="minorEastAsia" w:cstheme="minorEastAsia" w:hint="eastAsia"/>
          <w:color w:val="000000" w:themeColor="text1"/>
          <w:sz w:val="32"/>
          <w:szCs w:val="32"/>
        </w:rPr>
        <w:t>。</w:t>
      </w:r>
    </w:p>
    <w:p w:rsidR="00751E0A" w:rsidRPr="00CA17E2" w:rsidRDefault="00E2182B">
      <w:pPr>
        <w:pStyle w:val="a6"/>
        <w:widowControl/>
        <w:spacing w:beforeAutospacing="0" w:afterAutospacing="0" w:line="360" w:lineRule="auto"/>
        <w:jc w:val="both"/>
        <w:rPr>
          <w:rFonts w:ascii="仿宋_GB2312" w:eastAsia="仿宋_GB2312" w:hAnsiTheme="minorEastAsia" w:cstheme="minorEastAsia"/>
          <w:color w:val="000000" w:themeColor="text1"/>
          <w:sz w:val="32"/>
          <w:szCs w:val="32"/>
          <w:highlight w:val="yellow"/>
        </w:rPr>
      </w:pPr>
      <w:r w:rsidRPr="00E2182B">
        <w:rPr>
          <w:rFonts w:ascii="仿宋_GB2312" w:eastAsia="仿宋_GB2312" w:hAnsiTheme="minorEastAsia" w:cstheme="minorEastAsia" w:hint="eastAsia"/>
          <w:color w:val="000000" w:themeColor="text1"/>
          <w:sz w:val="32"/>
          <w:szCs w:val="32"/>
        </w:rPr>
        <w:t xml:space="preserve">　　</w:t>
      </w:r>
      <w:r>
        <w:rPr>
          <w:rStyle w:val="a7"/>
          <w:rFonts w:ascii="仿宋_GB2312" w:eastAsia="仿宋_GB2312" w:hAnsiTheme="minorEastAsia" w:cstheme="minorEastAsia" w:hint="eastAsia"/>
          <w:color w:val="000000" w:themeColor="text1"/>
          <w:sz w:val="32"/>
          <w:szCs w:val="32"/>
        </w:rPr>
        <w:t>第十一条</w:t>
      </w:r>
      <w:r w:rsidRPr="00E2182B">
        <w:rPr>
          <w:rFonts w:asciiTheme="minorEastAsia" w:eastAsia="仿宋_GB2312" w:hAnsiTheme="minorEastAsia" w:cstheme="minorEastAsia"/>
          <w:color w:val="000000" w:themeColor="text1"/>
          <w:sz w:val="32"/>
          <w:szCs w:val="32"/>
        </w:rPr>
        <w:t> </w:t>
      </w:r>
      <w:r w:rsidR="008370DD" w:rsidRPr="00CA17E2">
        <w:rPr>
          <w:rFonts w:ascii="仿宋_GB2312" w:eastAsia="仿宋_GB2312" w:hAnsiTheme="minorEastAsia" w:cstheme="minorEastAsia" w:hint="eastAsia"/>
          <w:color w:val="000000" w:themeColor="text1"/>
          <w:sz w:val="32"/>
          <w:szCs w:val="32"/>
        </w:rPr>
        <w:t>政府采购实施计划表的变更：各采购单位拟变更政府采购实施计划表的，应提前与万翔网商公司确认</w:t>
      </w:r>
      <w:r w:rsidR="008370DD" w:rsidRPr="00CA17E2">
        <w:rPr>
          <w:rFonts w:ascii="仿宋_GB2312" w:eastAsia="仿宋_GB2312" w:hint="eastAsia"/>
          <w:color w:val="000000" w:themeColor="text1"/>
          <w:sz w:val="32"/>
          <w:szCs w:val="32"/>
        </w:rPr>
        <w:t>，</w:t>
      </w:r>
      <w:r w:rsidR="008370DD" w:rsidRPr="00CA17E2">
        <w:rPr>
          <w:rFonts w:ascii="仿宋_GB2312" w:eastAsia="仿宋_GB2312" w:hAnsiTheme="minorEastAsia" w:cstheme="minorEastAsia" w:hint="eastAsia"/>
          <w:color w:val="000000" w:themeColor="text1"/>
          <w:sz w:val="32"/>
          <w:szCs w:val="32"/>
        </w:rPr>
        <w:t>后报同级财政部门批准。</w:t>
      </w:r>
    </w:p>
    <w:p w:rsidR="00751E0A" w:rsidRPr="00CA17E2" w:rsidRDefault="00F22C06">
      <w:pPr>
        <w:pStyle w:val="a6"/>
        <w:widowControl/>
        <w:spacing w:beforeAutospacing="0" w:afterAutospacing="0" w:line="360" w:lineRule="auto"/>
        <w:jc w:val="center"/>
        <w:rPr>
          <w:rFonts w:ascii="仿宋_GB2312" w:eastAsia="仿宋_GB2312" w:hAnsi="宋体" w:cs="宋体"/>
          <w:b/>
          <w:color w:val="000000" w:themeColor="text1"/>
          <w:sz w:val="32"/>
          <w:szCs w:val="32"/>
        </w:rPr>
      </w:pPr>
      <w:r w:rsidRPr="00CA17E2">
        <w:rPr>
          <w:rFonts w:ascii="仿宋_GB2312" w:eastAsia="仿宋_GB2312" w:hAnsi="宋体" w:cs="宋体" w:hint="eastAsia"/>
          <w:b/>
          <w:color w:val="000000" w:themeColor="text1"/>
          <w:sz w:val="32"/>
          <w:szCs w:val="32"/>
        </w:rPr>
        <w:t xml:space="preserve">第二节 </w:t>
      </w:r>
      <w:r w:rsidR="008370DD">
        <w:rPr>
          <w:rFonts w:ascii="仿宋_GB2312" w:eastAsia="仿宋_GB2312" w:hAnsi="宋体" w:cs="宋体" w:hint="eastAsia"/>
          <w:b/>
          <w:color w:val="000000" w:themeColor="text1"/>
          <w:sz w:val="32"/>
          <w:szCs w:val="32"/>
        </w:rPr>
        <w:t xml:space="preserve"> </w:t>
      </w:r>
      <w:r w:rsidRPr="00CA17E2">
        <w:rPr>
          <w:rFonts w:ascii="仿宋_GB2312" w:eastAsia="仿宋_GB2312" w:hAnsi="宋体" w:cs="宋体" w:hint="eastAsia"/>
          <w:b/>
          <w:color w:val="000000" w:themeColor="text1"/>
          <w:sz w:val="32"/>
          <w:szCs w:val="32"/>
        </w:rPr>
        <w:t>委托万翔网商公司进行采购活动</w:t>
      </w:r>
    </w:p>
    <w:p w:rsidR="008370DD" w:rsidRPr="00CA17E2" w:rsidRDefault="008370DD" w:rsidP="008370DD">
      <w:pPr>
        <w:pStyle w:val="a6"/>
        <w:widowControl/>
        <w:spacing w:beforeAutospacing="0" w:afterAutospacing="0" w:line="360" w:lineRule="auto"/>
        <w:ind w:firstLine="485"/>
        <w:jc w:val="both"/>
        <w:rPr>
          <w:rFonts w:ascii="仿宋_GB2312" w:eastAsia="仿宋_GB2312" w:hAnsiTheme="minorEastAsia" w:cstheme="minorEastAsia"/>
          <w:color w:val="000000" w:themeColor="text1"/>
          <w:sz w:val="32"/>
          <w:szCs w:val="32"/>
        </w:rPr>
      </w:pPr>
      <w:r w:rsidRPr="00CA17E2">
        <w:rPr>
          <w:rStyle w:val="a7"/>
          <w:rFonts w:ascii="仿宋_GB2312" w:eastAsia="仿宋_GB2312" w:hAnsiTheme="minorEastAsia" w:cstheme="minorEastAsia" w:hint="eastAsia"/>
          <w:color w:val="000000" w:themeColor="text1"/>
          <w:sz w:val="32"/>
          <w:szCs w:val="32"/>
        </w:rPr>
        <w:t>第十二条</w:t>
      </w:r>
      <w:r w:rsidRPr="00CA17E2">
        <w:rPr>
          <w:rFonts w:asciiTheme="minorEastAsia" w:eastAsia="仿宋_GB2312" w:hAnsiTheme="minorEastAsia" w:cstheme="minorEastAsia" w:hint="eastAsia"/>
          <w:color w:val="000000" w:themeColor="text1"/>
          <w:sz w:val="32"/>
          <w:szCs w:val="32"/>
        </w:rPr>
        <w:t> </w:t>
      </w:r>
      <w:r w:rsidRPr="00CA17E2">
        <w:rPr>
          <w:rFonts w:ascii="仿宋_GB2312" w:eastAsia="仿宋_GB2312" w:hAnsiTheme="minorEastAsia" w:cstheme="minorEastAsia" w:hint="eastAsia"/>
          <w:color w:val="000000" w:themeColor="text1"/>
          <w:sz w:val="32"/>
          <w:szCs w:val="32"/>
        </w:rPr>
        <w:t>各采购单位与万翔网商公司签订委托采购协议，万翔网商公司及万翔招标公司按规定方式和程序依法实施采购活动。大宗货物政府采购应以公开招标作为主要采购方式。</w:t>
      </w:r>
    </w:p>
    <w:p w:rsidR="00B41BFB" w:rsidRDefault="008370DD">
      <w:pPr>
        <w:pStyle w:val="a6"/>
        <w:widowControl/>
        <w:spacing w:beforeAutospacing="0" w:afterAutospacing="0" w:line="360" w:lineRule="auto"/>
        <w:ind w:firstLineChars="200" w:firstLine="640"/>
        <w:jc w:val="both"/>
        <w:rPr>
          <w:rFonts w:ascii="仿宋_GB2312" w:eastAsia="仿宋_GB2312" w:hAnsiTheme="minorEastAsia" w:cstheme="minorEastAsia"/>
          <w:color w:val="000000" w:themeColor="text1"/>
          <w:sz w:val="32"/>
          <w:szCs w:val="32"/>
        </w:rPr>
      </w:pPr>
      <w:r w:rsidRPr="00CA17E2">
        <w:rPr>
          <w:rFonts w:ascii="仿宋_GB2312" w:eastAsia="仿宋_GB2312" w:hAnsiTheme="minorEastAsia" w:cstheme="minorEastAsia" w:hint="eastAsia"/>
          <w:color w:val="000000" w:themeColor="text1"/>
          <w:sz w:val="32"/>
          <w:szCs w:val="32"/>
        </w:rPr>
        <w:t>大宗货物政府采购</w:t>
      </w:r>
      <w:r>
        <w:rPr>
          <w:rFonts w:ascii="仿宋_GB2312" w:eastAsia="仿宋_GB2312" w:hAnsiTheme="minorEastAsia" w:cstheme="minorEastAsia" w:hint="eastAsia"/>
          <w:color w:val="000000" w:themeColor="text1"/>
          <w:sz w:val="32"/>
          <w:szCs w:val="32"/>
        </w:rPr>
        <w:t>项目的</w:t>
      </w:r>
      <w:r w:rsidRPr="00CA17E2">
        <w:rPr>
          <w:rFonts w:ascii="仿宋_GB2312" w:eastAsia="仿宋_GB2312" w:hAnsiTheme="minorEastAsia" w:cstheme="minorEastAsia" w:hint="eastAsia"/>
          <w:color w:val="000000" w:themeColor="text1"/>
          <w:sz w:val="32"/>
          <w:szCs w:val="32"/>
        </w:rPr>
        <w:t>评标委员会成员从</w:t>
      </w:r>
      <w:r>
        <w:rPr>
          <w:rFonts w:ascii="仿宋_GB2312" w:eastAsia="仿宋_GB2312" w:hAnsiTheme="minorEastAsia" w:cstheme="minorEastAsia" w:hint="eastAsia"/>
          <w:color w:val="000000" w:themeColor="text1"/>
          <w:sz w:val="32"/>
          <w:szCs w:val="32"/>
        </w:rPr>
        <w:t>福建省</w:t>
      </w:r>
      <w:r w:rsidRPr="00CA17E2">
        <w:rPr>
          <w:rFonts w:ascii="仿宋_GB2312" w:eastAsia="仿宋_GB2312" w:hAnsiTheme="minorEastAsia" w:cstheme="minorEastAsia" w:hint="eastAsia"/>
          <w:color w:val="000000" w:themeColor="text1"/>
          <w:sz w:val="32"/>
          <w:szCs w:val="32"/>
        </w:rPr>
        <w:t>政府采购评审专家库中通过随机方式抽取，采购单位人员不参与评标，厦门市监察委员会派人全程监督整个评审过程。</w:t>
      </w:r>
    </w:p>
    <w:p w:rsidR="00B41BFB" w:rsidRDefault="00F22C06">
      <w:pPr>
        <w:pStyle w:val="a6"/>
        <w:widowControl/>
        <w:spacing w:beforeAutospacing="0" w:afterAutospacing="0" w:line="360" w:lineRule="auto"/>
        <w:jc w:val="center"/>
        <w:rPr>
          <w:rFonts w:ascii="仿宋_GB2312" w:eastAsia="仿宋_GB2312" w:hAnsi="宋体" w:cs="宋体"/>
          <w:b/>
          <w:color w:val="000000" w:themeColor="text1"/>
          <w:sz w:val="32"/>
          <w:szCs w:val="32"/>
        </w:rPr>
      </w:pPr>
      <w:r w:rsidRPr="00CA17E2">
        <w:rPr>
          <w:rFonts w:ascii="仿宋_GB2312" w:eastAsia="仿宋_GB2312" w:hAnsi="宋体" w:cs="宋体" w:hint="eastAsia"/>
          <w:b/>
          <w:color w:val="000000" w:themeColor="text1"/>
          <w:sz w:val="32"/>
          <w:szCs w:val="32"/>
        </w:rPr>
        <w:t>第三节</w:t>
      </w:r>
      <w:r w:rsidR="008370DD">
        <w:rPr>
          <w:rFonts w:ascii="仿宋_GB2312" w:eastAsia="仿宋_GB2312" w:hAnsi="宋体" w:cs="宋体" w:hint="eastAsia"/>
          <w:b/>
          <w:color w:val="000000" w:themeColor="text1"/>
          <w:sz w:val="32"/>
          <w:szCs w:val="32"/>
        </w:rPr>
        <w:t xml:space="preserve">  </w:t>
      </w:r>
      <w:r w:rsidRPr="00CA17E2">
        <w:rPr>
          <w:rFonts w:ascii="仿宋_GB2312" w:eastAsia="仿宋_GB2312" w:hAnsi="宋体" w:cs="宋体" w:hint="eastAsia"/>
          <w:b/>
          <w:color w:val="000000" w:themeColor="text1"/>
          <w:sz w:val="32"/>
          <w:szCs w:val="32"/>
        </w:rPr>
        <w:t>采购合同的签订</w:t>
      </w:r>
    </w:p>
    <w:p w:rsidR="008370DD" w:rsidRPr="00CA17E2" w:rsidRDefault="008370DD" w:rsidP="008370DD">
      <w:pPr>
        <w:pStyle w:val="a6"/>
        <w:widowControl/>
        <w:spacing w:beforeAutospacing="0" w:afterAutospacing="0" w:line="360" w:lineRule="auto"/>
        <w:ind w:firstLine="485"/>
        <w:jc w:val="both"/>
        <w:rPr>
          <w:rFonts w:ascii="仿宋_GB2312" w:eastAsia="仿宋_GB2312" w:hAnsiTheme="minorEastAsia" w:cstheme="minorEastAsia"/>
          <w:color w:val="000000" w:themeColor="text1"/>
          <w:sz w:val="32"/>
          <w:szCs w:val="32"/>
        </w:rPr>
      </w:pPr>
      <w:r w:rsidRPr="00CA17E2">
        <w:rPr>
          <w:rStyle w:val="a7"/>
          <w:rFonts w:ascii="仿宋_GB2312" w:eastAsia="仿宋_GB2312" w:hAnsiTheme="minorEastAsia" w:cstheme="minorEastAsia" w:hint="eastAsia"/>
          <w:color w:val="000000" w:themeColor="text1"/>
          <w:sz w:val="32"/>
          <w:szCs w:val="32"/>
        </w:rPr>
        <w:t>第十三条</w:t>
      </w:r>
      <w:r w:rsidRPr="00CA17E2">
        <w:rPr>
          <w:rFonts w:asciiTheme="minorEastAsia" w:eastAsia="仿宋_GB2312" w:hAnsiTheme="minorEastAsia" w:cstheme="minorEastAsia" w:hint="eastAsia"/>
          <w:color w:val="000000" w:themeColor="text1"/>
          <w:sz w:val="32"/>
          <w:szCs w:val="32"/>
        </w:rPr>
        <w:t> </w:t>
      </w:r>
      <w:r w:rsidRPr="00CA17E2">
        <w:rPr>
          <w:rFonts w:ascii="仿宋_GB2312" w:eastAsia="仿宋_GB2312" w:hAnsiTheme="minorEastAsia" w:cstheme="minorEastAsia" w:hint="eastAsia"/>
          <w:color w:val="000000" w:themeColor="text1"/>
          <w:sz w:val="32"/>
          <w:szCs w:val="32"/>
        </w:rPr>
        <w:t>万翔网商公司通过政府采购程序确定中标供应商后，由万翔网商公司与中标供应商签订采购合同，产品</w:t>
      </w:r>
      <w:r w:rsidRPr="00CA17E2">
        <w:rPr>
          <w:rFonts w:ascii="仿宋_GB2312" w:eastAsia="仿宋_GB2312" w:hAnsiTheme="minorEastAsia" w:cstheme="minorEastAsia" w:hint="eastAsia"/>
          <w:color w:val="000000" w:themeColor="text1"/>
          <w:sz w:val="32"/>
          <w:szCs w:val="32"/>
        </w:rPr>
        <w:lastRenderedPageBreak/>
        <w:t>质量、售后服务、双方权利义务以及供应商承诺等有关事项通过合同加以明确和保障。</w:t>
      </w:r>
    </w:p>
    <w:p w:rsidR="00751E0A" w:rsidRPr="00CA17E2" w:rsidRDefault="00F22C06">
      <w:pPr>
        <w:pStyle w:val="a6"/>
        <w:widowControl/>
        <w:spacing w:beforeAutospacing="0" w:afterAutospacing="0" w:line="360" w:lineRule="auto"/>
        <w:jc w:val="center"/>
        <w:rPr>
          <w:rFonts w:ascii="仿宋_GB2312" w:eastAsia="仿宋_GB2312" w:hAnsi="宋体" w:cs="宋体"/>
          <w:b/>
          <w:color w:val="000000" w:themeColor="text1"/>
          <w:sz w:val="32"/>
          <w:szCs w:val="32"/>
        </w:rPr>
      </w:pPr>
      <w:r w:rsidRPr="00CA17E2">
        <w:rPr>
          <w:rFonts w:ascii="仿宋_GB2312" w:eastAsia="仿宋_GB2312" w:hAnsi="宋体" w:cs="宋体" w:hint="eastAsia"/>
          <w:b/>
          <w:color w:val="000000" w:themeColor="text1"/>
          <w:sz w:val="32"/>
          <w:szCs w:val="32"/>
        </w:rPr>
        <w:t>第四节</w:t>
      </w:r>
      <w:r w:rsidR="008370DD">
        <w:rPr>
          <w:rFonts w:ascii="仿宋_GB2312" w:eastAsia="仿宋_GB2312" w:hAnsi="宋体" w:cs="宋体" w:hint="eastAsia"/>
          <w:b/>
          <w:color w:val="000000" w:themeColor="text1"/>
          <w:sz w:val="32"/>
          <w:szCs w:val="32"/>
        </w:rPr>
        <w:t xml:space="preserve">  </w:t>
      </w:r>
      <w:r w:rsidRPr="00CA17E2">
        <w:rPr>
          <w:rFonts w:ascii="仿宋_GB2312" w:eastAsia="仿宋_GB2312" w:hAnsi="宋体" w:cs="宋体" w:hint="eastAsia"/>
          <w:b/>
          <w:color w:val="000000" w:themeColor="text1"/>
          <w:sz w:val="32"/>
          <w:szCs w:val="32"/>
        </w:rPr>
        <w:t>采购货物的配送</w:t>
      </w:r>
    </w:p>
    <w:p w:rsidR="00B41BFB" w:rsidRDefault="008370DD">
      <w:pPr>
        <w:pStyle w:val="a6"/>
        <w:widowControl/>
        <w:spacing w:beforeAutospacing="0" w:afterAutospacing="0" w:line="360" w:lineRule="auto"/>
        <w:ind w:firstLineChars="196" w:firstLine="630"/>
        <w:jc w:val="both"/>
        <w:rPr>
          <w:rFonts w:ascii="仿宋_GB2312" w:eastAsia="仿宋_GB2312" w:hAnsiTheme="minorEastAsia" w:cstheme="minorEastAsia"/>
          <w:color w:val="000000" w:themeColor="text1"/>
          <w:sz w:val="32"/>
          <w:szCs w:val="32"/>
        </w:rPr>
      </w:pPr>
      <w:r w:rsidRPr="00CA17E2">
        <w:rPr>
          <w:rStyle w:val="a7"/>
          <w:rFonts w:ascii="仿宋_GB2312" w:eastAsia="仿宋_GB2312" w:hAnsiTheme="minorEastAsia" w:cstheme="minorEastAsia" w:hint="eastAsia"/>
          <w:color w:val="000000" w:themeColor="text1"/>
          <w:sz w:val="32"/>
          <w:szCs w:val="32"/>
        </w:rPr>
        <w:t>第十四条</w:t>
      </w:r>
      <w:r w:rsidRPr="00CA17E2">
        <w:rPr>
          <w:rFonts w:asciiTheme="minorEastAsia" w:eastAsia="仿宋_GB2312" w:hAnsiTheme="minorEastAsia" w:cstheme="minorEastAsia" w:hint="eastAsia"/>
          <w:color w:val="000000" w:themeColor="text1"/>
          <w:sz w:val="32"/>
          <w:szCs w:val="32"/>
        </w:rPr>
        <w:t> </w:t>
      </w:r>
      <w:r w:rsidR="00F22C06" w:rsidRPr="00CA17E2">
        <w:rPr>
          <w:rFonts w:ascii="仿宋_GB2312" w:eastAsia="仿宋_GB2312" w:hAnsiTheme="minorEastAsia" w:cstheme="minorEastAsia" w:hint="eastAsia"/>
          <w:color w:val="000000" w:themeColor="text1"/>
          <w:sz w:val="32"/>
          <w:szCs w:val="32"/>
        </w:rPr>
        <w:t>采购合同签订后，由供应商按合同约定将货物运送到万翔网商公司指定的地方。万翔网商公司应按照各单位采购需求时间全部及时安排配送到位，并负责安排安装调试和售后服务等相关事宜；配送货物经采购单位组织验收合格后，由采购单位出具采购货物验收报告。验收人员应当客观、公正地填写验收意见，在验收报告上签字，并承担相应的法律责任。</w:t>
      </w:r>
    </w:p>
    <w:p w:rsidR="00751E0A" w:rsidRPr="00CA17E2" w:rsidRDefault="00F22C06">
      <w:pPr>
        <w:pStyle w:val="a6"/>
        <w:widowControl/>
        <w:spacing w:beforeAutospacing="0" w:afterAutospacing="0" w:line="360" w:lineRule="auto"/>
        <w:jc w:val="center"/>
        <w:rPr>
          <w:rFonts w:ascii="仿宋_GB2312" w:eastAsia="仿宋_GB2312" w:hAnsi="宋体" w:cs="宋体"/>
          <w:b/>
          <w:color w:val="000000" w:themeColor="text1"/>
          <w:sz w:val="32"/>
          <w:szCs w:val="32"/>
        </w:rPr>
      </w:pPr>
      <w:r w:rsidRPr="00CA17E2">
        <w:rPr>
          <w:rFonts w:ascii="仿宋_GB2312" w:eastAsia="仿宋_GB2312" w:hAnsi="宋体" w:cs="宋体" w:hint="eastAsia"/>
          <w:b/>
          <w:color w:val="000000" w:themeColor="text1"/>
          <w:sz w:val="32"/>
          <w:szCs w:val="32"/>
        </w:rPr>
        <w:t>第五节</w:t>
      </w:r>
      <w:r w:rsidR="008370DD">
        <w:rPr>
          <w:rFonts w:ascii="仿宋_GB2312" w:eastAsia="仿宋_GB2312" w:hAnsi="宋体" w:cs="宋体" w:hint="eastAsia"/>
          <w:b/>
          <w:color w:val="000000" w:themeColor="text1"/>
          <w:sz w:val="32"/>
          <w:szCs w:val="32"/>
        </w:rPr>
        <w:t xml:space="preserve">  </w:t>
      </w:r>
      <w:r w:rsidRPr="00CA17E2">
        <w:rPr>
          <w:rFonts w:ascii="仿宋_GB2312" w:eastAsia="仿宋_GB2312" w:hAnsi="宋体" w:cs="宋体" w:hint="eastAsia"/>
          <w:b/>
          <w:color w:val="000000" w:themeColor="text1"/>
          <w:sz w:val="32"/>
          <w:szCs w:val="32"/>
        </w:rPr>
        <w:t>采购货款的支付</w:t>
      </w:r>
    </w:p>
    <w:p w:rsidR="008370DD" w:rsidRDefault="008370DD">
      <w:pPr>
        <w:pStyle w:val="a6"/>
        <w:widowControl/>
        <w:spacing w:beforeAutospacing="0" w:afterAutospacing="0" w:line="360" w:lineRule="auto"/>
        <w:ind w:firstLine="485"/>
        <w:jc w:val="both"/>
        <w:rPr>
          <w:rFonts w:ascii="仿宋_GB2312" w:eastAsia="仿宋_GB2312" w:hAnsiTheme="minorEastAsia" w:cstheme="minorEastAsia"/>
          <w:color w:val="000000" w:themeColor="text1"/>
          <w:sz w:val="32"/>
          <w:szCs w:val="32"/>
        </w:rPr>
      </w:pPr>
      <w:r w:rsidRPr="00CA17E2">
        <w:rPr>
          <w:rStyle w:val="a7"/>
          <w:rFonts w:ascii="仿宋_GB2312" w:eastAsia="仿宋_GB2312" w:hAnsiTheme="minorEastAsia" w:cstheme="minorEastAsia" w:hint="eastAsia"/>
          <w:color w:val="000000" w:themeColor="text1"/>
          <w:sz w:val="32"/>
          <w:szCs w:val="32"/>
        </w:rPr>
        <w:t>第十五条</w:t>
      </w:r>
      <w:r w:rsidR="00F22C06" w:rsidRPr="00CA17E2">
        <w:rPr>
          <w:rFonts w:asciiTheme="minorEastAsia" w:eastAsia="仿宋_GB2312" w:hAnsiTheme="minorEastAsia" w:cstheme="minorEastAsia" w:hint="eastAsia"/>
          <w:color w:val="000000" w:themeColor="text1"/>
          <w:sz w:val="32"/>
          <w:szCs w:val="32"/>
        </w:rPr>
        <w:t> </w:t>
      </w:r>
      <w:r w:rsidR="00F22C06" w:rsidRPr="00CA17E2">
        <w:rPr>
          <w:rFonts w:ascii="仿宋_GB2312" w:eastAsia="仿宋_GB2312" w:hAnsiTheme="minorEastAsia" w:cstheme="minorEastAsia" w:hint="eastAsia"/>
          <w:color w:val="000000" w:themeColor="text1"/>
          <w:sz w:val="32"/>
          <w:szCs w:val="32"/>
        </w:rPr>
        <w:t>供应商按合同规定将货物送至万翔网商公司，经验收合格，所需货款由万翔网商公司与中标供应商直接结算。</w:t>
      </w:r>
    </w:p>
    <w:p w:rsidR="00B41BFB" w:rsidRDefault="008370DD">
      <w:pPr>
        <w:pStyle w:val="a6"/>
        <w:widowControl/>
        <w:spacing w:beforeAutospacing="0" w:afterAutospacing="0" w:line="360" w:lineRule="auto"/>
        <w:ind w:firstLineChars="200" w:firstLine="640"/>
        <w:jc w:val="both"/>
        <w:rPr>
          <w:rFonts w:ascii="仿宋_GB2312" w:eastAsia="仿宋_GB2312" w:hAnsiTheme="minorEastAsia" w:cstheme="minorEastAsia"/>
          <w:color w:val="000000" w:themeColor="text1"/>
          <w:sz w:val="32"/>
          <w:szCs w:val="32"/>
        </w:rPr>
      </w:pPr>
      <w:r w:rsidRPr="002A7223">
        <w:rPr>
          <w:rFonts w:ascii="仿宋_GB2312" w:eastAsia="仿宋_GB2312" w:hAnsi="宋体" w:cs="宋体" w:hint="eastAsia"/>
          <w:sz w:val="32"/>
          <w:szCs w:val="32"/>
        </w:rPr>
        <w:t>各采购单位在收到万翔网商公司配送的货物并验收合格后，须按照现行货款支付方式在十个工作日内将货款支付给万翔网商公司，货款发票由万翔网商公司开具。</w:t>
      </w:r>
      <w:r w:rsidR="00F22C06" w:rsidRPr="00CA17E2">
        <w:rPr>
          <w:rFonts w:ascii="仿宋_GB2312" w:eastAsia="仿宋_GB2312" w:hAnsiTheme="minorEastAsia" w:cstheme="minorEastAsia" w:hint="eastAsia"/>
          <w:color w:val="000000" w:themeColor="text1"/>
          <w:sz w:val="32"/>
          <w:szCs w:val="32"/>
        </w:rPr>
        <w:t>货款由财政部门支付的：采购单位应凭政府采购资金集中支付申请书、发票、验收报告、万翔网商公司开具的供货单等材料向财政部门申请付款；货款由财政授权采购单位支付或采购单位自行支付的：由采购单位根据发票、验收报告、供货单等材料自验收之日起十个工作日向万翔网商公司支付货款。</w:t>
      </w:r>
    </w:p>
    <w:p w:rsidR="00751E0A" w:rsidRPr="00CA17E2" w:rsidRDefault="00F22C06">
      <w:pPr>
        <w:pStyle w:val="a6"/>
        <w:widowControl/>
        <w:spacing w:beforeAutospacing="0" w:afterAutospacing="0" w:line="360" w:lineRule="auto"/>
        <w:jc w:val="center"/>
        <w:rPr>
          <w:rFonts w:ascii="仿宋_GB2312" w:eastAsia="仿宋_GB2312" w:hAnsi="宋体" w:cs="宋体"/>
          <w:b/>
          <w:color w:val="000000" w:themeColor="text1"/>
          <w:sz w:val="32"/>
          <w:szCs w:val="32"/>
        </w:rPr>
      </w:pPr>
      <w:r w:rsidRPr="00CA17E2">
        <w:rPr>
          <w:rFonts w:ascii="仿宋_GB2312" w:eastAsia="仿宋_GB2312" w:hAnsi="宋体" w:cs="宋体" w:hint="eastAsia"/>
          <w:b/>
          <w:color w:val="000000" w:themeColor="text1"/>
          <w:sz w:val="32"/>
          <w:szCs w:val="32"/>
        </w:rPr>
        <w:lastRenderedPageBreak/>
        <w:t>第六节</w:t>
      </w:r>
      <w:r w:rsidR="008370DD">
        <w:rPr>
          <w:rFonts w:ascii="仿宋_GB2312" w:eastAsia="仿宋_GB2312" w:hAnsi="宋体" w:cs="宋体" w:hint="eastAsia"/>
          <w:b/>
          <w:color w:val="000000" w:themeColor="text1"/>
          <w:sz w:val="32"/>
          <w:szCs w:val="32"/>
        </w:rPr>
        <w:t xml:space="preserve">  </w:t>
      </w:r>
      <w:r w:rsidRPr="00CA17E2">
        <w:rPr>
          <w:rFonts w:ascii="仿宋_GB2312" w:eastAsia="仿宋_GB2312" w:hAnsi="宋体" w:cs="宋体" w:hint="eastAsia"/>
          <w:b/>
          <w:color w:val="000000" w:themeColor="text1"/>
          <w:sz w:val="32"/>
          <w:szCs w:val="32"/>
        </w:rPr>
        <w:t>采购文档的保存和管理</w:t>
      </w:r>
    </w:p>
    <w:p w:rsidR="00751E0A" w:rsidRPr="00CA17E2" w:rsidRDefault="008370DD">
      <w:pPr>
        <w:pStyle w:val="a6"/>
        <w:widowControl/>
        <w:spacing w:beforeAutospacing="0" w:afterAutospacing="0" w:line="360" w:lineRule="auto"/>
        <w:ind w:firstLine="485"/>
        <w:jc w:val="both"/>
        <w:rPr>
          <w:rFonts w:ascii="仿宋_GB2312" w:eastAsia="仿宋_GB2312" w:hAnsiTheme="minorEastAsia" w:cstheme="minorEastAsia"/>
          <w:color w:val="000000" w:themeColor="text1"/>
          <w:sz w:val="32"/>
          <w:szCs w:val="32"/>
        </w:rPr>
      </w:pPr>
      <w:r w:rsidRPr="00CA17E2">
        <w:rPr>
          <w:rStyle w:val="a7"/>
          <w:rFonts w:ascii="仿宋_GB2312" w:eastAsia="仿宋_GB2312" w:hAnsiTheme="minorEastAsia" w:cstheme="minorEastAsia" w:hint="eastAsia"/>
          <w:color w:val="000000" w:themeColor="text1"/>
          <w:sz w:val="32"/>
          <w:szCs w:val="32"/>
        </w:rPr>
        <w:t>第十六条</w:t>
      </w:r>
      <w:r w:rsidR="00F22C06" w:rsidRPr="00CA17E2">
        <w:rPr>
          <w:rFonts w:asciiTheme="minorEastAsia" w:eastAsia="仿宋_GB2312" w:hAnsiTheme="minorEastAsia" w:cstheme="minorEastAsia" w:hint="eastAsia"/>
          <w:color w:val="000000" w:themeColor="text1"/>
          <w:sz w:val="32"/>
          <w:szCs w:val="32"/>
        </w:rPr>
        <w:t> </w:t>
      </w:r>
      <w:r w:rsidR="00F22C06" w:rsidRPr="00CA17E2">
        <w:rPr>
          <w:rFonts w:ascii="仿宋_GB2312" w:eastAsia="仿宋_GB2312" w:hAnsiTheme="minorEastAsia" w:cstheme="minorEastAsia" w:hint="eastAsia"/>
          <w:color w:val="000000" w:themeColor="text1"/>
          <w:sz w:val="32"/>
          <w:szCs w:val="32"/>
        </w:rPr>
        <w:t>采购单位、万翔招标公司及万翔网商公司应对整个采购过程相关项目材料归档整理，档案应至少保存</w:t>
      </w:r>
      <w:r w:rsidR="00E2182B" w:rsidRPr="00E2182B">
        <w:rPr>
          <w:rFonts w:ascii="仿宋_GB2312" w:eastAsia="仿宋_GB2312" w:hAnsiTheme="minorEastAsia" w:cstheme="minorEastAsia" w:hint="eastAsia"/>
          <w:color w:val="000000" w:themeColor="text1"/>
          <w:sz w:val="32"/>
          <w:szCs w:val="32"/>
        </w:rPr>
        <w:t>十五</w:t>
      </w:r>
      <w:r w:rsidR="00F22C06" w:rsidRPr="00CA17E2">
        <w:rPr>
          <w:rFonts w:ascii="仿宋_GB2312" w:eastAsia="仿宋_GB2312" w:hAnsiTheme="minorEastAsia" w:cstheme="minorEastAsia" w:hint="eastAsia"/>
          <w:color w:val="000000" w:themeColor="text1"/>
          <w:sz w:val="32"/>
          <w:szCs w:val="32"/>
        </w:rPr>
        <w:t>年。</w:t>
      </w:r>
    </w:p>
    <w:p w:rsidR="00751E0A" w:rsidRPr="00CA17E2" w:rsidRDefault="00717606">
      <w:pPr>
        <w:pStyle w:val="a6"/>
        <w:widowControl/>
        <w:spacing w:beforeAutospacing="0" w:afterAutospacing="0" w:line="360" w:lineRule="auto"/>
        <w:ind w:firstLine="485"/>
        <w:jc w:val="both"/>
        <w:rPr>
          <w:rFonts w:ascii="仿宋_GB2312" w:eastAsia="仿宋_GB2312" w:hAnsiTheme="minorEastAsia" w:cstheme="minorEastAsia"/>
          <w:color w:val="000000" w:themeColor="text1"/>
          <w:sz w:val="32"/>
          <w:szCs w:val="32"/>
        </w:rPr>
      </w:pPr>
      <w:r w:rsidRPr="00CA17E2">
        <w:rPr>
          <w:rStyle w:val="a7"/>
          <w:rFonts w:ascii="仿宋_GB2312" w:eastAsia="仿宋_GB2312" w:hAnsiTheme="minorEastAsia" w:cstheme="minorEastAsia" w:hint="eastAsia"/>
          <w:color w:val="000000" w:themeColor="text1"/>
          <w:sz w:val="32"/>
          <w:szCs w:val="32"/>
        </w:rPr>
        <w:t>第十七条</w:t>
      </w:r>
      <w:r>
        <w:rPr>
          <w:rStyle w:val="a7"/>
          <w:rFonts w:ascii="仿宋_GB2312" w:eastAsia="仿宋_GB2312" w:hAnsiTheme="minorEastAsia" w:cstheme="minorEastAsia" w:hint="eastAsia"/>
          <w:color w:val="000000" w:themeColor="text1"/>
          <w:sz w:val="32"/>
          <w:szCs w:val="32"/>
        </w:rPr>
        <w:t xml:space="preserve">  </w:t>
      </w:r>
      <w:r w:rsidR="00F22C06" w:rsidRPr="00CA17E2">
        <w:rPr>
          <w:rFonts w:ascii="仿宋_GB2312" w:eastAsia="仿宋_GB2312" w:hAnsiTheme="minorEastAsia" w:cstheme="minorEastAsia" w:hint="eastAsia"/>
          <w:color w:val="000000" w:themeColor="text1"/>
          <w:sz w:val="32"/>
          <w:szCs w:val="32"/>
        </w:rPr>
        <w:t>以上采购程序、网上操作办法与服务承诺详见《大宗货物政府采购流程</w:t>
      </w:r>
      <w:r w:rsidR="00E2182B" w:rsidRPr="00E2182B">
        <w:rPr>
          <w:rFonts w:ascii="仿宋_GB2312" w:eastAsia="仿宋_GB2312" w:hAnsiTheme="minorEastAsia" w:cstheme="minorEastAsia" w:hint="eastAsia"/>
          <w:color w:val="000000" w:themeColor="text1"/>
          <w:sz w:val="32"/>
          <w:szCs w:val="32"/>
        </w:rPr>
        <w:t>图》（附件一）、《大宗货物政府采购网上操作办法与服务承诺》（附件二）。</w:t>
      </w:r>
    </w:p>
    <w:p w:rsidR="00751E0A" w:rsidRPr="00CA17E2" w:rsidRDefault="00F22C06">
      <w:pPr>
        <w:pStyle w:val="a6"/>
        <w:widowControl/>
        <w:spacing w:beforeAutospacing="0" w:afterAutospacing="0" w:line="360" w:lineRule="auto"/>
        <w:jc w:val="both"/>
        <w:rPr>
          <w:rFonts w:ascii="仿宋_GB2312" w:eastAsia="仿宋_GB2312" w:hAnsiTheme="minorEastAsia" w:cstheme="minorEastAsia"/>
          <w:color w:val="000000" w:themeColor="text1"/>
          <w:sz w:val="32"/>
          <w:szCs w:val="32"/>
        </w:rPr>
      </w:pPr>
      <w:r w:rsidRPr="00CA17E2">
        <w:rPr>
          <w:rFonts w:ascii="仿宋_GB2312" w:eastAsia="仿宋_GB2312" w:hAnsiTheme="minorEastAsia" w:cstheme="minorEastAsia" w:hint="eastAsia"/>
          <w:color w:val="000000" w:themeColor="text1"/>
          <w:sz w:val="32"/>
          <w:szCs w:val="32"/>
        </w:rPr>
        <w:t xml:space="preserve">　　</w:t>
      </w:r>
    </w:p>
    <w:p w:rsidR="00751E0A" w:rsidRPr="00717606" w:rsidRDefault="00717606">
      <w:pPr>
        <w:pStyle w:val="a6"/>
        <w:widowControl/>
        <w:numPr>
          <w:ilvl w:val="0"/>
          <w:numId w:val="2"/>
        </w:numPr>
        <w:spacing w:beforeAutospacing="0" w:afterAutospacing="0" w:line="360" w:lineRule="auto"/>
        <w:jc w:val="center"/>
        <w:rPr>
          <w:rFonts w:asciiTheme="minorEastAsia" w:hAnsiTheme="minorEastAsia" w:cs="宋体"/>
          <w:b/>
          <w:color w:val="000000" w:themeColor="text1"/>
          <w:sz w:val="32"/>
          <w:szCs w:val="32"/>
        </w:rPr>
      </w:pPr>
      <w:r>
        <w:rPr>
          <w:rFonts w:asciiTheme="minorEastAsia" w:hAnsiTheme="minorEastAsia" w:cs="宋体" w:hint="eastAsia"/>
          <w:b/>
          <w:color w:val="000000" w:themeColor="text1"/>
          <w:sz w:val="32"/>
          <w:szCs w:val="32"/>
        </w:rPr>
        <w:t xml:space="preserve"> </w:t>
      </w:r>
      <w:r w:rsidR="00E2182B" w:rsidRPr="00E2182B">
        <w:rPr>
          <w:rFonts w:asciiTheme="minorEastAsia" w:hAnsiTheme="minorEastAsia" w:cs="宋体" w:hint="eastAsia"/>
          <w:b/>
          <w:color w:val="000000" w:themeColor="text1"/>
          <w:sz w:val="32"/>
          <w:szCs w:val="32"/>
        </w:rPr>
        <w:t>大宗货物政府采购各方的职责</w:t>
      </w:r>
    </w:p>
    <w:p w:rsidR="00751E0A" w:rsidRPr="00CA17E2" w:rsidRDefault="00F22C06">
      <w:pPr>
        <w:pStyle w:val="a6"/>
        <w:widowControl/>
        <w:spacing w:beforeAutospacing="0" w:afterAutospacing="0" w:line="360" w:lineRule="auto"/>
        <w:jc w:val="center"/>
        <w:rPr>
          <w:rFonts w:ascii="仿宋_GB2312" w:eastAsia="仿宋_GB2312" w:hAnsi="宋体" w:cs="宋体"/>
          <w:b/>
          <w:color w:val="000000" w:themeColor="text1"/>
          <w:sz w:val="32"/>
          <w:szCs w:val="32"/>
        </w:rPr>
      </w:pPr>
      <w:r w:rsidRPr="00CA17E2">
        <w:rPr>
          <w:rFonts w:ascii="仿宋_GB2312" w:eastAsia="仿宋_GB2312" w:hAnsi="宋体" w:cs="宋体" w:hint="eastAsia"/>
          <w:b/>
          <w:color w:val="000000" w:themeColor="text1"/>
          <w:sz w:val="32"/>
          <w:szCs w:val="32"/>
        </w:rPr>
        <w:t>第一节</w:t>
      </w:r>
      <w:r w:rsidR="00717606">
        <w:rPr>
          <w:rFonts w:ascii="仿宋_GB2312" w:eastAsia="仿宋_GB2312" w:hAnsi="宋体" w:cs="宋体" w:hint="eastAsia"/>
          <w:b/>
          <w:color w:val="000000" w:themeColor="text1"/>
          <w:sz w:val="32"/>
          <w:szCs w:val="32"/>
        </w:rPr>
        <w:t xml:space="preserve">  </w:t>
      </w:r>
      <w:r w:rsidRPr="00CA17E2">
        <w:rPr>
          <w:rFonts w:ascii="仿宋_GB2312" w:eastAsia="仿宋_GB2312" w:hAnsi="宋体" w:cs="宋体" w:hint="eastAsia"/>
          <w:b/>
          <w:color w:val="000000" w:themeColor="text1"/>
          <w:sz w:val="32"/>
          <w:szCs w:val="32"/>
        </w:rPr>
        <w:t>采购单位的职责</w:t>
      </w:r>
    </w:p>
    <w:p w:rsidR="00751E0A" w:rsidRPr="00CA17E2" w:rsidRDefault="00F22C06" w:rsidP="00CA17E2">
      <w:pPr>
        <w:pStyle w:val="a6"/>
        <w:widowControl/>
        <w:spacing w:beforeAutospacing="0" w:afterAutospacing="0" w:line="360" w:lineRule="auto"/>
        <w:ind w:firstLineChars="200" w:firstLine="643"/>
        <w:jc w:val="both"/>
        <w:rPr>
          <w:rFonts w:ascii="仿宋_GB2312" w:eastAsia="仿宋_GB2312" w:hAnsiTheme="minorEastAsia" w:cstheme="minorEastAsia"/>
          <w:color w:val="000000" w:themeColor="text1"/>
          <w:sz w:val="32"/>
          <w:szCs w:val="32"/>
        </w:rPr>
      </w:pPr>
      <w:r w:rsidRPr="00CA17E2">
        <w:rPr>
          <w:rStyle w:val="a7"/>
          <w:rFonts w:ascii="仿宋_GB2312" w:eastAsia="仿宋_GB2312" w:hAnsiTheme="minorEastAsia" w:cstheme="minorEastAsia" w:hint="eastAsia"/>
          <w:color w:val="000000" w:themeColor="text1"/>
          <w:sz w:val="32"/>
          <w:szCs w:val="32"/>
        </w:rPr>
        <w:t>第十八条</w:t>
      </w:r>
      <w:r w:rsidRPr="00CA17E2">
        <w:rPr>
          <w:rFonts w:asciiTheme="minorEastAsia" w:eastAsia="仿宋_GB2312" w:hAnsiTheme="minorEastAsia" w:cstheme="minorEastAsia" w:hint="eastAsia"/>
          <w:color w:val="000000" w:themeColor="text1"/>
          <w:sz w:val="32"/>
          <w:szCs w:val="32"/>
        </w:rPr>
        <w:t> </w:t>
      </w:r>
      <w:r w:rsidRPr="00CA17E2">
        <w:rPr>
          <w:rFonts w:ascii="仿宋_GB2312" w:eastAsia="仿宋_GB2312" w:hAnsiTheme="minorEastAsia" w:cstheme="minorEastAsia" w:hint="eastAsia"/>
          <w:color w:val="000000" w:themeColor="text1"/>
          <w:sz w:val="32"/>
          <w:szCs w:val="32"/>
        </w:rPr>
        <w:t>各采购单位应加强本单位大宗货物政府采购工作的管理，明确专人负责本单位的大宗货物政府采购工作，及时准确编制本部门大宗货物政府采购实施计划表并报送万翔网商公司或财政部门。各单位报送的政府采购实施计划表应包含当年所有应纳入大宗货物采购的货物，严格控制政府采购实施计划表的变更。</w:t>
      </w:r>
    </w:p>
    <w:p w:rsidR="00751E0A" w:rsidRPr="00CA17E2" w:rsidRDefault="00F22C06" w:rsidP="00CA17E2">
      <w:pPr>
        <w:pStyle w:val="a6"/>
        <w:widowControl/>
        <w:spacing w:beforeAutospacing="0" w:afterAutospacing="0" w:line="360" w:lineRule="auto"/>
        <w:ind w:firstLineChars="200" w:firstLine="643"/>
        <w:jc w:val="both"/>
        <w:rPr>
          <w:rFonts w:ascii="仿宋_GB2312" w:eastAsia="仿宋_GB2312" w:hAnsiTheme="minorEastAsia" w:cstheme="minorEastAsia"/>
          <w:color w:val="000000" w:themeColor="text1"/>
          <w:sz w:val="32"/>
          <w:szCs w:val="32"/>
        </w:rPr>
      </w:pPr>
      <w:r w:rsidRPr="00CA17E2">
        <w:rPr>
          <w:rStyle w:val="a7"/>
          <w:rFonts w:ascii="仿宋_GB2312" w:eastAsia="仿宋_GB2312" w:hAnsiTheme="minorEastAsia" w:cstheme="minorEastAsia" w:hint="eastAsia"/>
          <w:color w:val="000000" w:themeColor="text1"/>
          <w:sz w:val="32"/>
          <w:szCs w:val="32"/>
        </w:rPr>
        <w:t>第十九条</w:t>
      </w:r>
      <w:r w:rsidRPr="00CA17E2">
        <w:rPr>
          <w:rFonts w:asciiTheme="minorEastAsia" w:eastAsia="仿宋_GB2312" w:hAnsiTheme="minorEastAsia" w:cstheme="minorEastAsia" w:hint="eastAsia"/>
          <w:color w:val="000000" w:themeColor="text1"/>
          <w:sz w:val="32"/>
          <w:szCs w:val="32"/>
        </w:rPr>
        <w:t> </w:t>
      </w:r>
      <w:r w:rsidRPr="00CA17E2">
        <w:rPr>
          <w:rFonts w:ascii="仿宋_GB2312" w:eastAsia="仿宋_GB2312" w:hAnsiTheme="minorEastAsia" w:cstheme="minorEastAsia" w:hint="eastAsia"/>
          <w:color w:val="000000" w:themeColor="text1"/>
          <w:sz w:val="32"/>
          <w:szCs w:val="32"/>
        </w:rPr>
        <w:t>各单位在收到万翔网商公司配送的货物后，应及时组织验收、出具验收报告，并于十个工作日内向万翔网商公司支付货物款项。</w:t>
      </w:r>
    </w:p>
    <w:p w:rsidR="00751E0A" w:rsidRPr="00CA17E2" w:rsidRDefault="00F22C06" w:rsidP="00CA17E2">
      <w:pPr>
        <w:pStyle w:val="a6"/>
        <w:widowControl/>
        <w:spacing w:beforeAutospacing="0" w:afterAutospacing="0" w:line="360" w:lineRule="auto"/>
        <w:ind w:firstLineChars="200" w:firstLine="643"/>
        <w:jc w:val="both"/>
        <w:rPr>
          <w:rFonts w:ascii="仿宋_GB2312" w:eastAsia="仿宋_GB2312" w:hAnsiTheme="minorEastAsia" w:cstheme="minorEastAsia"/>
          <w:color w:val="000000" w:themeColor="text1"/>
          <w:sz w:val="32"/>
          <w:szCs w:val="32"/>
        </w:rPr>
      </w:pPr>
      <w:r w:rsidRPr="00CA17E2">
        <w:rPr>
          <w:rStyle w:val="a7"/>
          <w:rFonts w:ascii="仿宋_GB2312" w:eastAsia="仿宋_GB2312" w:hAnsiTheme="minorEastAsia" w:cstheme="minorEastAsia" w:hint="eastAsia"/>
          <w:color w:val="000000" w:themeColor="text1"/>
          <w:sz w:val="32"/>
          <w:szCs w:val="32"/>
        </w:rPr>
        <w:t>第二十条</w:t>
      </w:r>
      <w:r w:rsidRPr="00CA17E2">
        <w:rPr>
          <w:rFonts w:asciiTheme="minorEastAsia" w:eastAsia="仿宋_GB2312" w:hAnsiTheme="minorEastAsia" w:cstheme="minorEastAsia" w:hint="eastAsia"/>
          <w:color w:val="000000" w:themeColor="text1"/>
          <w:sz w:val="32"/>
          <w:szCs w:val="32"/>
        </w:rPr>
        <w:t> </w:t>
      </w:r>
      <w:r w:rsidRPr="00CA17E2">
        <w:rPr>
          <w:rFonts w:ascii="仿宋_GB2312" w:eastAsia="仿宋_GB2312" w:hAnsiTheme="minorEastAsia" w:cstheme="minorEastAsia" w:hint="eastAsia"/>
          <w:color w:val="000000" w:themeColor="text1"/>
          <w:sz w:val="32"/>
          <w:szCs w:val="32"/>
        </w:rPr>
        <w:t>各单位应及时办理网上数字证书，通过万翔网商公司的网站向其传递采购计划及货物需求信息等。</w:t>
      </w:r>
    </w:p>
    <w:p w:rsidR="00751E0A" w:rsidRPr="00717606" w:rsidRDefault="00E2182B">
      <w:pPr>
        <w:pStyle w:val="a6"/>
        <w:widowControl/>
        <w:spacing w:beforeAutospacing="0" w:afterAutospacing="0" w:line="360" w:lineRule="auto"/>
        <w:ind w:firstLine="485"/>
        <w:jc w:val="both"/>
        <w:rPr>
          <w:rFonts w:ascii="仿宋_GB2312" w:eastAsia="仿宋_GB2312" w:hAnsiTheme="minorEastAsia" w:cstheme="minorEastAsia"/>
          <w:color w:val="000000" w:themeColor="text1"/>
          <w:sz w:val="32"/>
          <w:szCs w:val="32"/>
        </w:rPr>
      </w:pPr>
      <w:r>
        <w:rPr>
          <w:rStyle w:val="a7"/>
          <w:rFonts w:ascii="仿宋_GB2312" w:eastAsia="仿宋_GB2312" w:hAnsiTheme="minorEastAsia" w:cstheme="minorEastAsia" w:hint="eastAsia"/>
          <w:color w:val="000000" w:themeColor="text1"/>
          <w:sz w:val="32"/>
          <w:szCs w:val="32"/>
        </w:rPr>
        <w:lastRenderedPageBreak/>
        <w:t>第二十一条</w:t>
      </w:r>
      <w:r w:rsidRPr="00E2182B">
        <w:rPr>
          <w:rFonts w:asciiTheme="minorEastAsia" w:eastAsia="仿宋_GB2312" w:hAnsiTheme="minorEastAsia" w:cstheme="minorEastAsia"/>
          <w:color w:val="000000" w:themeColor="text1"/>
          <w:sz w:val="32"/>
          <w:szCs w:val="32"/>
        </w:rPr>
        <w:t> </w:t>
      </w:r>
      <w:r w:rsidRPr="00E2182B">
        <w:rPr>
          <w:rFonts w:ascii="仿宋_GB2312" w:eastAsia="仿宋_GB2312" w:hAnsiTheme="minorEastAsia" w:cstheme="minorEastAsia" w:hint="eastAsia"/>
          <w:color w:val="000000" w:themeColor="text1"/>
          <w:sz w:val="32"/>
          <w:szCs w:val="32"/>
        </w:rPr>
        <w:t>涉密政府采购项目，以采购单位自行组织为主，采购单位不具备自行组织条件的，采购单位可自行委托集中采购机构万翔招标公司进行代理采购。</w:t>
      </w:r>
    </w:p>
    <w:p w:rsidR="00751E0A" w:rsidRPr="00CA17E2" w:rsidRDefault="00F22C06">
      <w:pPr>
        <w:pStyle w:val="a6"/>
        <w:widowControl/>
        <w:spacing w:beforeAutospacing="0" w:afterAutospacing="0" w:line="360" w:lineRule="auto"/>
        <w:jc w:val="center"/>
        <w:rPr>
          <w:rFonts w:ascii="仿宋_GB2312" w:eastAsia="仿宋_GB2312" w:hAnsiTheme="minorEastAsia" w:cstheme="minorEastAsia"/>
          <w:color w:val="000000" w:themeColor="text1"/>
          <w:sz w:val="32"/>
          <w:szCs w:val="32"/>
        </w:rPr>
      </w:pPr>
      <w:r w:rsidRPr="00CA17E2">
        <w:rPr>
          <w:rFonts w:ascii="仿宋_GB2312" w:eastAsia="仿宋_GB2312" w:hAnsi="宋体" w:cs="宋体" w:hint="eastAsia"/>
          <w:b/>
          <w:color w:val="000000" w:themeColor="text1"/>
          <w:sz w:val="32"/>
          <w:szCs w:val="32"/>
        </w:rPr>
        <w:t>第二节</w:t>
      </w:r>
      <w:r w:rsidR="00717606">
        <w:rPr>
          <w:rFonts w:ascii="仿宋_GB2312" w:eastAsia="仿宋_GB2312" w:hAnsi="宋体" w:cs="宋体" w:hint="eastAsia"/>
          <w:b/>
          <w:color w:val="000000" w:themeColor="text1"/>
          <w:sz w:val="32"/>
          <w:szCs w:val="32"/>
        </w:rPr>
        <w:t xml:space="preserve">  </w:t>
      </w:r>
      <w:r w:rsidRPr="00CA17E2">
        <w:rPr>
          <w:rFonts w:ascii="仿宋_GB2312" w:eastAsia="仿宋_GB2312" w:hAnsi="宋体" w:cs="宋体" w:hint="eastAsia"/>
          <w:b/>
          <w:color w:val="000000" w:themeColor="text1"/>
          <w:sz w:val="32"/>
          <w:szCs w:val="32"/>
        </w:rPr>
        <w:t>财政部门的职责</w:t>
      </w:r>
    </w:p>
    <w:p w:rsidR="00751E0A" w:rsidRPr="00CA17E2" w:rsidRDefault="00F22C06">
      <w:pPr>
        <w:pStyle w:val="a6"/>
        <w:widowControl/>
        <w:spacing w:beforeAutospacing="0" w:afterAutospacing="0" w:line="360" w:lineRule="auto"/>
        <w:ind w:firstLine="485"/>
        <w:jc w:val="both"/>
        <w:rPr>
          <w:rFonts w:ascii="仿宋_GB2312" w:eastAsia="仿宋_GB2312" w:hAnsiTheme="minorEastAsia" w:cstheme="minorEastAsia"/>
          <w:color w:val="000000" w:themeColor="text1"/>
          <w:sz w:val="32"/>
          <w:szCs w:val="32"/>
        </w:rPr>
      </w:pPr>
      <w:r w:rsidRPr="00CA17E2">
        <w:rPr>
          <w:rStyle w:val="a7"/>
          <w:rFonts w:ascii="仿宋_GB2312" w:eastAsia="仿宋_GB2312" w:hAnsiTheme="minorEastAsia" w:cstheme="minorEastAsia" w:hint="eastAsia"/>
          <w:color w:val="000000" w:themeColor="text1"/>
          <w:sz w:val="32"/>
          <w:szCs w:val="32"/>
        </w:rPr>
        <w:t>第二十二条</w:t>
      </w:r>
      <w:r w:rsidRPr="00CA17E2">
        <w:rPr>
          <w:rFonts w:asciiTheme="minorEastAsia" w:eastAsia="仿宋_GB2312" w:hAnsiTheme="minorEastAsia" w:cstheme="minorEastAsia" w:hint="eastAsia"/>
          <w:color w:val="000000" w:themeColor="text1"/>
          <w:sz w:val="32"/>
          <w:szCs w:val="32"/>
        </w:rPr>
        <w:t> </w:t>
      </w:r>
      <w:r w:rsidRPr="00CA17E2">
        <w:rPr>
          <w:rFonts w:ascii="仿宋_GB2312" w:eastAsia="仿宋_GB2312" w:hAnsiTheme="minorEastAsia" w:cstheme="minorEastAsia" w:hint="eastAsia"/>
          <w:color w:val="000000" w:themeColor="text1"/>
          <w:sz w:val="32"/>
          <w:szCs w:val="32"/>
        </w:rPr>
        <w:t>市、区财政部门负责审核本级采购单位报送的大宗货物政府采购实施计划表（一般办公用品除外）并及时转送万翔网商公司，对万翔网商公司和万翔招标公司实施大宗货物政府采购的采购过程、采购价格、产品质量、售后服务等事项进行监督考核，并定期公布考核结果。</w:t>
      </w:r>
    </w:p>
    <w:p w:rsidR="00751E0A" w:rsidRPr="00CA17E2" w:rsidRDefault="00F22C06">
      <w:pPr>
        <w:pStyle w:val="a6"/>
        <w:widowControl/>
        <w:spacing w:beforeAutospacing="0" w:afterAutospacing="0" w:line="360" w:lineRule="auto"/>
        <w:ind w:firstLine="485"/>
        <w:jc w:val="both"/>
        <w:rPr>
          <w:rFonts w:ascii="仿宋_GB2312" w:eastAsia="仿宋_GB2312" w:hAnsiTheme="minorEastAsia" w:cstheme="minorEastAsia"/>
          <w:color w:val="000000" w:themeColor="text1"/>
          <w:sz w:val="32"/>
          <w:szCs w:val="32"/>
        </w:rPr>
      </w:pPr>
      <w:r w:rsidRPr="00CA17E2">
        <w:rPr>
          <w:rStyle w:val="a7"/>
          <w:rFonts w:ascii="仿宋_GB2312" w:eastAsia="仿宋_GB2312" w:hAnsiTheme="minorEastAsia" w:cstheme="minorEastAsia" w:hint="eastAsia"/>
          <w:color w:val="000000" w:themeColor="text1"/>
          <w:sz w:val="32"/>
          <w:szCs w:val="32"/>
        </w:rPr>
        <w:t>第二十三条</w:t>
      </w:r>
      <w:r w:rsidRPr="00CA17E2">
        <w:rPr>
          <w:rFonts w:asciiTheme="minorEastAsia" w:eastAsia="仿宋_GB2312" w:hAnsiTheme="minorEastAsia" w:cstheme="minorEastAsia" w:hint="eastAsia"/>
          <w:color w:val="000000" w:themeColor="text1"/>
          <w:sz w:val="32"/>
          <w:szCs w:val="32"/>
        </w:rPr>
        <w:t> </w:t>
      </w:r>
      <w:r w:rsidRPr="00CA17E2">
        <w:rPr>
          <w:rFonts w:ascii="仿宋_GB2312" w:eastAsia="仿宋_GB2312" w:hAnsiTheme="minorEastAsia" w:cstheme="minorEastAsia" w:hint="eastAsia"/>
          <w:color w:val="000000" w:themeColor="text1"/>
          <w:sz w:val="32"/>
          <w:szCs w:val="32"/>
        </w:rPr>
        <w:t>财政部门要加强对万翔网商公司和万翔招标公司内部监督制约制度和机制的监督检查，对其工作人员应当加强教育和培训；对供应商进行监督管理，依法查处供应商违法违规行为，防范商业贿赂现象发生。</w:t>
      </w:r>
    </w:p>
    <w:p w:rsidR="00751E0A" w:rsidRPr="00CA17E2" w:rsidRDefault="00F22C06">
      <w:pPr>
        <w:pStyle w:val="a6"/>
        <w:widowControl/>
        <w:spacing w:beforeAutospacing="0" w:afterAutospacing="0" w:line="360" w:lineRule="auto"/>
        <w:jc w:val="center"/>
        <w:rPr>
          <w:rFonts w:ascii="仿宋_GB2312" w:eastAsia="仿宋_GB2312" w:hAnsi="宋体" w:cs="宋体"/>
          <w:b/>
          <w:color w:val="000000" w:themeColor="text1"/>
          <w:sz w:val="32"/>
          <w:szCs w:val="32"/>
        </w:rPr>
      </w:pPr>
      <w:r w:rsidRPr="00CA17E2">
        <w:rPr>
          <w:rFonts w:ascii="仿宋_GB2312" w:eastAsia="仿宋_GB2312" w:hAnsi="宋体" w:cs="宋体" w:hint="eastAsia"/>
          <w:b/>
          <w:color w:val="000000" w:themeColor="text1"/>
          <w:sz w:val="32"/>
          <w:szCs w:val="32"/>
        </w:rPr>
        <w:t>第三节</w:t>
      </w:r>
      <w:r w:rsidR="00717606">
        <w:rPr>
          <w:rFonts w:ascii="仿宋_GB2312" w:eastAsia="仿宋_GB2312" w:hAnsi="宋体" w:cs="宋体" w:hint="eastAsia"/>
          <w:b/>
          <w:color w:val="000000" w:themeColor="text1"/>
          <w:sz w:val="32"/>
          <w:szCs w:val="32"/>
        </w:rPr>
        <w:t xml:space="preserve">  </w:t>
      </w:r>
      <w:r w:rsidRPr="00CA17E2">
        <w:rPr>
          <w:rFonts w:ascii="仿宋_GB2312" w:eastAsia="仿宋_GB2312" w:hAnsi="宋体" w:cs="宋体" w:hint="eastAsia"/>
          <w:b/>
          <w:color w:val="000000" w:themeColor="text1"/>
          <w:sz w:val="32"/>
          <w:szCs w:val="32"/>
        </w:rPr>
        <w:t>监察</w:t>
      </w:r>
      <w:r w:rsidR="00717606">
        <w:rPr>
          <w:rFonts w:ascii="仿宋_GB2312" w:eastAsia="仿宋_GB2312" w:hAnsi="宋体" w:cs="宋体" w:hint="eastAsia"/>
          <w:b/>
          <w:color w:val="000000" w:themeColor="text1"/>
          <w:sz w:val="32"/>
          <w:szCs w:val="32"/>
        </w:rPr>
        <w:t>部门</w:t>
      </w:r>
      <w:r w:rsidRPr="00CA17E2">
        <w:rPr>
          <w:rFonts w:ascii="仿宋_GB2312" w:eastAsia="仿宋_GB2312" w:hAnsi="宋体" w:cs="宋体" w:hint="eastAsia"/>
          <w:b/>
          <w:color w:val="000000" w:themeColor="text1"/>
          <w:sz w:val="32"/>
          <w:szCs w:val="32"/>
        </w:rPr>
        <w:t>的职责</w:t>
      </w:r>
    </w:p>
    <w:p w:rsidR="00751E0A" w:rsidRPr="00CA17E2" w:rsidRDefault="00F22C06">
      <w:pPr>
        <w:pStyle w:val="a6"/>
        <w:widowControl/>
        <w:spacing w:beforeAutospacing="0" w:afterAutospacing="0" w:line="360" w:lineRule="auto"/>
        <w:ind w:firstLine="485"/>
        <w:jc w:val="both"/>
        <w:rPr>
          <w:rStyle w:val="a7"/>
          <w:rFonts w:ascii="仿宋_GB2312" w:eastAsia="仿宋_GB2312" w:hAnsiTheme="minorEastAsia" w:cstheme="minorEastAsia"/>
          <w:b w:val="0"/>
          <w:bCs/>
          <w:color w:val="000000" w:themeColor="text1"/>
          <w:sz w:val="32"/>
          <w:szCs w:val="32"/>
        </w:rPr>
      </w:pPr>
      <w:r w:rsidRPr="00CA17E2">
        <w:rPr>
          <w:rStyle w:val="a7"/>
          <w:rFonts w:ascii="仿宋_GB2312" w:eastAsia="仿宋_GB2312" w:hAnsiTheme="minorEastAsia" w:cstheme="minorEastAsia" w:hint="eastAsia"/>
          <w:color w:val="000000" w:themeColor="text1"/>
          <w:sz w:val="32"/>
          <w:szCs w:val="32"/>
        </w:rPr>
        <w:t>第二十四条</w:t>
      </w:r>
      <w:r w:rsidRPr="00CA17E2">
        <w:rPr>
          <w:rFonts w:asciiTheme="minorEastAsia" w:eastAsia="仿宋_GB2312" w:hAnsiTheme="minorEastAsia" w:cstheme="minorEastAsia" w:hint="eastAsia"/>
          <w:color w:val="000000" w:themeColor="text1"/>
          <w:sz w:val="32"/>
          <w:szCs w:val="32"/>
        </w:rPr>
        <w:t> </w:t>
      </w:r>
      <w:r w:rsidRPr="00CA17E2">
        <w:rPr>
          <w:rFonts w:ascii="仿宋_GB2312" w:eastAsia="仿宋_GB2312" w:hAnsiTheme="minorEastAsia" w:cstheme="minorEastAsia" w:hint="eastAsia"/>
          <w:color w:val="000000" w:themeColor="text1"/>
          <w:sz w:val="32"/>
          <w:szCs w:val="32"/>
        </w:rPr>
        <w:t>市监察委员会</w:t>
      </w:r>
      <w:r w:rsidRPr="00CA17E2">
        <w:rPr>
          <w:rStyle w:val="a7"/>
          <w:rFonts w:ascii="仿宋_GB2312" w:eastAsia="仿宋_GB2312" w:hAnsiTheme="minorEastAsia" w:cstheme="minorEastAsia" w:hint="eastAsia"/>
          <w:b w:val="0"/>
          <w:bCs/>
          <w:color w:val="000000" w:themeColor="text1"/>
          <w:sz w:val="32"/>
          <w:szCs w:val="32"/>
        </w:rPr>
        <w:t>应依法监督与大宗货物政府采购活动有关的单位和个人，依法查处采购过程的违法违规行为，加大对执行情况的监督检查力度，督促各单位全面推进该项工作。</w:t>
      </w:r>
    </w:p>
    <w:p w:rsidR="00751E0A" w:rsidRPr="00CA17E2" w:rsidRDefault="00F22C06">
      <w:pPr>
        <w:pStyle w:val="a6"/>
        <w:widowControl/>
        <w:spacing w:beforeAutospacing="0" w:afterAutospacing="0" w:line="360" w:lineRule="auto"/>
        <w:jc w:val="center"/>
        <w:rPr>
          <w:rFonts w:ascii="仿宋_GB2312" w:eastAsia="仿宋_GB2312" w:hAnsiTheme="minorEastAsia" w:cstheme="minorEastAsia"/>
          <w:color w:val="000000" w:themeColor="text1"/>
          <w:sz w:val="32"/>
          <w:szCs w:val="32"/>
        </w:rPr>
      </w:pPr>
      <w:r w:rsidRPr="00CA17E2">
        <w:rPr>
          <w:rFonts w:ascii="仿宋_GB2312" w:eastAsia="仿宋_GB2312" w:hAnsi="宋体" w:cs="宋体" w:hint="eastAsia"/>
          <w:b/>
          <w:color w:val="000000" w:themeColor="text1"/>
          <w:sz w:val="32"/>
          <w:szCs w:val="32"/>
        </w:rPr>
        <w:t>第四节</w:t>
      </w:r>
      <w:r w:rsidR="00717606">
        <w:rPr>
          <w:rFonts w:ascii="仿宋_GB2312" w:eastAsia="仿宋_GB2312" w:hAnsi="宋体" w:cs="宋体" w:hint="eastAsia"/>
          <w:b/>
          <w:color w:val="000000" w:themeColor="text1"/>
          <w:sz w:val="32"/>
          <w:szCs w:val="32"/>
        </w:rPr>
        <w:t xml:space="preserve">   </w:t>
      </w:r>
      <w:r w:rsidRPr="00CA17E2">
        <w:rPr>
          <w:rFonts w:ascii="仿宋_GB2312" w:eastAsia="仿宋_GB2312" w:hAnsi="宋体" w:cs="宋体" w:hint="eastAsia"/>
          <w:b/>
          <w:color w:val="000000" w:themeColor="text1"/>
          <w:sz w:val="32"/>
          <w:szCs w:val="32"/>
        </w:rPr>
        <w:t>集中采购代理机构的职责</w:t>
      </w:r>
    </w:p>
    <w:p w:rsidR="00751E0A" w:rsidRPr="00CA17E2" w:rsidRDefault="00F22C06">
      <w:pPr>
        <w:pStyle w:val="a6"/>
        <w:widowControl/>
        <w:spacing w:beforeAutospacing="0" w:afterAutospacing="0" w:line="360" w:lineRule="auto"/>
        <w:ind w:firstLine="485"/>
        <w:jc w:val="both"/>
        <w:rPr>
          <w:rFonts w:ascii="仿宋_GB2312" w:eastAsia="仿宋_GB2312" w:hAnsiTheme="minorEastAsia" w:cstheme="minorEastAsia"/>
          <w:color w:val="000000" w:themeColor="text1"/>
          <w:sz w:val="32"/>
          <w:szCs w:val="32"/>
        </w:rPr>
      </w:pPr>
      <w:r w:rsidRPr="00CA17E2">
        <w:rPr>
          <w:rStyle w:val="a7"/>
          <w:rFonts w:ascii="仿宋_GB2312" w:eastAsia="仿宋_GB2312" w:hAnsiTheme="minorEastAsia" w:cstheme="minorEastAsia" w:hint="eastAsia"/>
          <w:color w:val="000000" w:themeColor="text1"/>
          <w:sz w:val="32"/>
          <w:szCs w:val="32"/>
        </w:rPr>
        <w:t>第二十五条</w:t>
      </w:r>
      <w:r w:rsidRPr="00CA17E2">
        <w:rPr>
          <w:rFonts w:asciiTheme="minorEastAsia" w:eastAsia="仿宋_GB2312" w:hAnsiTheme="minorEastAsia" w:cstheme="minorEastAsia" w:hint="eastAsia"/>
          <w:color w:val="000000" w:themeColor="text1"/>
          <w:sz w:val="32"/>
          <w:szCs w:val="32"/>
        </w:rPr>
        <w:t> </w:t>
      </w:r>
      <w:r w:rsidRPr="00CA17E2">
        <w:rPr>
          <w:rFonts w:ascii="仿宋_GB2312" w:eastAsia="仿宋_GB2312" w:hAnsiTheme="minorEastAsia" w:cstheme="minorEastAsia" w:hint="eastAsia"/>
          <w:color w:val="000000" w:themeColor="text1"/>
          <w:sz w:val="32"/>
          <w:szCs w:val="32"/>
        </w:rPr>
        <w:t>万翔网商公司和万翔招标公司分别作为集中采购政府大宗货物的电子商务平台和代理机构，应当建立健全内部监督管理制度，采购活动的决策和执行程序应当明</w:t>
      </w:r>
      <w:r w:rsidRPr="00CA17E2">
        <w:rPr>
          <w:rFonts w:ascii="仿宋_GB2312" w:eastAsia="仿宋_GB2312" w:hAnsiTheme="minorEastAsia" w:cstheme="minorEastAsia" w:hint="eastAsia"/>
          <w:color w:val="000000" w:themeColor="text1"/>
          <w:sz w:val="32"/>
          <w:szCs w:val="32"/>
        </w:rPr>
        <w:lastRenderedPageBreak/>
        <w:t>确，并相互监督、相互制约，经办采购的人员与负责采购合同审核、验收人员的职责权限应当明确，并相互分离。</w:t>
      </w:r>
    </w:p>
    <w:p w:rsidR="00751E0A" w:rsidRPr="00CA17E2" w:rsidRDefault="00F22C06">
      <w:pPr>
        <w:pStyle w:val="a6"/>
        <w:widowControl/>
        <w:spacing w:beforeAutospacing="0" w:afterAutospacing="0" w:line="360" w:lineRule="auto"/>
        <w:ind w:firstLine="485"/>
        <w:jc w:val="both"/>
        <w:rPr>
          <w:rFonts w:ascii="仿宋_GB2312" w:eastAsia="仿宋_GB2312" w:hAnsiTheme="minorEastAsia" w:cstheme="minorEastAsia"/>
          <w:color w:val="000000" w:themeColor="text1"/>
          <w:sz w:val="32"/>
          <w:szCs w:val="32"/>
        </w:rPr>
      </w:pPr>
      <w:r w:rsidRPr="00CA17E2">
        <w:rPr>
          <w:rStyle w:val="a7"/>
          <w:rFonts w:ascii="仿宋_GB2312" w:eastAsia="仿宋_GB2312" w:hAnsiTheme="minorEastAsia" w:cstheme="minorEastAsia" w:hint="eastAsia"/>
          <w:color w:val="000000" w:themeColor="text1"/>
          <w:sz w:val="32"/>
          <w:szCs w:val="32"/>
        </w:rPr>
        <w:t>第二十六条</w:t>
      </w:r>
      <w:r w:rsidRPr="00CA17E2">
        <w:rPr>
          <w:rFonts w:asciiTheme="minorEastAsia" w:eastAsia="仿宋_GB2312" w:hAnsiTheme="minorEastAsia" w:cstheme="minorEastAsia" w:hint="eastAsia"/>
          <w:color w:val="000000" w:themeColor="text1"/>
          <w:sz w:val="32"/>
          <w:szCs w:val="32"/>
        </w:rPr>
        <w:t> </w:t>
      </w:r>
      <w:r w:rsidRPr="00CA17E2">
        <w:rPr>
          <w:rFonts w:ascii="仿宋_GB2312" w:eastAsia="仿宋_GB2312" w:hAnsiTheme="minorEastAsia" w:cstheme="minorEastAsia" w:hint="eastAsia"/>
          <w:color w:val="000000" w:themeColor="text1"/>
          <w:sz w:val="32"/>
          <w:szCs w:val="32"/>
        </w:rPr>
        <w:t>万翔网商公司和万翔招标公司要严格遵照法律法规，采购方式应以公开招标为主要方式，特殊情况采取非公开招标方式的应有充分理由并严格按照法定程序审批；有关采购活动的信息（涉及国家秘密和商业秘密的除外）应在中国政府采购网和中国政府采购网福建分网披露。</w:t>
      </w:r>
    </w:p>
    <w:p w:rsidR="00751E0A" w:rsidRPr="00CA17E2" w:rsidRDefault="00F22C06">
      <w:pPr>
        <w:pStyle w:val="a6"/>
        <w:widowControl/>
        <w:spacing w:beforeAutospacing="0" w:afterAutospacing="0" w:line="360" w:lineRule="auto"/>
        <w:ind w:firstLine="485"/>
        <w:jc w:val="both"/>
        <w:rPr>
          <w:rFonts w:ascii="仿宋_GB2312" w:eastAsia="仿宋_GB2312" w:hAnsiTheme="minorEastAsia" w:cstheme="minorEastAsia"/>
          <w:color w:val="000000" w:themeColor="text1"/>
          <w:sz w:val="32"/>
          <w:szCs w:val="32"/>
        </w:rPr>
      </w:pPr>
      <w:r w:rsidRPr="00CA17E2">
        <w:rPr>
          <w:rStyle w:val="a7"/>
          <w:rFonts w:ascii="仿宋_GB2312" w:eastAsia="仿宋_GB2312" w:hAnsiTheme="minorEastAsia" w:cstheme="minorEastAsia" w:hint="eastAsia"/>
          <w:color w:val="000000" w:themeColor="text1"/>
          <w:sz w:val="32"/>
          <w:szCs w:val="32"/>
        </w:rPr>
        <w:t>第二十七条</w:t>
      </w:r>
      <w:r w:rsidRPr="00CA17E2">
        <w:rPr>
          <w:rFonts w:asciiTheme="minorEastAsia" w:eastAsia="仿宋_GB2312" w:hAnsiTheme="minorEastAsia" w:cstheme="minorEastAsia" w:hint="eastAsia"/>
          <w:color w:val="000000" w:themeColor="text1"/>
          <w:sz w:val="32"/>
          <w:szCs w:val="32"/>
        </w:rPr>
        <w:t> </w:t>
      </w:r>
      <w:r w:rsidRPr="00CA17E2">
        <w:rPr>
          <w:rFonts w:ascii="仿宋_GB2312" w:eastAsia="仿宋_GB2312" w:hAnsiTheme="minorEastAsia" w:cstheme="minorEastAsia" w:hint="eastAsia"/>
          <w:color w:val="000000" w:themeColor="text1"/>
          <w:sz w:val="32"/>
          <w:szCs w:val="32"/>
        </w:rPr>
        <w:t>万翔网商公司应当做好对采购货物的存储、保管并及时向各机关事业单位配送所需的货物，及时处理产品的质量问题，负责采购货物的售后服务（服务电话为96363商旅尊享）。万翔招标公司应按规定的收费标准取中标服务费等相关费用。</w:t>
      </w:r>
    </w:p>
    <w:p w:rsidR="00751E0A" w:rsidRPr="00CA17E2" w:rsidRDefault="00751E0A">
      <w:pPr>
        <w:pStyle w:val="a6"/>
        <w:widowControl/>
        <w:spacing w:beforeAutospacing="0" w:afterAutospacing="0" w:line="360" w:lineRule="auto"/>
        <w:ind w:firstLine="485"/>
        <w:jc w:val="both"/>
        <w:rPr>
          <w:rFonts w:ascii="仿宋_GB2312" w:eastAsia="仿宋_GB2312" w:hAnsiTheme="minorEastAsia" w:cstheme="minorEastAsia"/>
          <w:color w:val="000000" w:themeColor="text1"/>
          <w:sz w:val="32"/>
          <w:szCs w:val="32"/>
        </w:rPr>
      </w:pPr>
    </w:p>
    <w:p w:rsidR="00751E0A" w:rsidRPr="00717606" w:rsidRDefault="00E2182B">
      <w:pPr>
        <w:pStyle w:val="a6"/>
        <w:widowControl/>
        <w:spacing w:beforeAutospacing="0" w:afterAutospacing="0" w:line="360" w:lineRule="auto"/>
        <w:ind w:firstLine="485"/>
        <w:jc w:val="center"/>
        <w:rPr>
          <w:rFonts w:asciiTheme="minorEastAsia" w:hAnsiTheme="minorEastAsia" w:cstheme="minorEastAsia"/>
          <w:color w:val="000000" w:themeColor="text1"/>
          <w:sz w:val="32"/>
          <w:szCs w:val="32"/>
        </w:rPr>
      </w:pPr>
      <w:r w:rsidRPr="00E2182B">
        <w:rPr>
          <w:rFonts w:asciiTheme="minorEastAsia" w:hAnsiTheme="minorEastAsia" w:cs="宋体" w:hint="eastAsia"/>
          <w:b/>
          <w:color w:val="000000" w:themeColor="text1"/>
          <w:sz w:val="32"/>
          <w:szCs w:val="32"/>
        </w:rPr>
        <w:t>第四章</w:t>
      </w:r>
      <w:r w:rsidRPr="00E2182B">
        <w:rPr>
          <w:rFonts w:asciiTheme="minorEastAsia" w:hAnsiTheme="minorEastAsia" w:cs="宋体"/>
          <w:b/>
          <w:color w:val="000000" w:themeColor="text1"/>
          <w:sz w:val="32"/>
          <w:szCs w:val="32"/>
        </w:rPr>
        <w:t xml:space="preserve">  </w:t>
      </w:r>
      <w:r w:rsidRPr="00E2182B">
        <w:rPr>
          <w:rFonts w:asciiTheme="minorEastAsia" w:hAnsiTheme="minorEastAsia" w:cs="宋体" w:hint="eastAsia"/>
          <w:b/>
          <w:color w:val="000000" w:themeColor="text1"/>
          <w:sz w:val="32"/>
          <w:szCs w:val="32"/>
        </w:rPr>
        <w:t>责任追究</w:t>
      </w:r>
    </w:p>
    <w:p w:rsidR="00751E0A" w:rsidRPr="00CA17E2" w:rsidRDefault="00F22C06">
      <w:pPr>
        <w:pStyle w:val="a6"/>
        <w:widowControl/>
        <w:spacing w:beforeAutospacing="0" w:afterAutospacing="0" w:line="360" w:lineRule="auto"/>
        <w:ind w:firstLine="485"/>
        <w:jc w:val="both"/>
        <w:rPr>
          <w:rFonts w:ascii="仿宋_GB2312" w:eastAsia="仿宋_GB2312" w:hAnsiTheme="minorEastAsia" w:cstheme="minorEastAsia"/>
          <w:color w:val="000000" w:themeColor="text1"/>
          <w:sz w:val="32"/>
          <w:szCs w:val="32"/>
          <w:highlight w:val="yellow"/>
        </w:rPr>
      </w:pPr>
      <w:r w:rsidRPr="00CA17E2">
        <w:rPr>
          <w:rStyle w:val="a7"/>
          <w:rFonts w:ascii="仿宋_GB2312" w:eastAsia="仿宋_GB2312" w:hAnsiTheme="minorEastAsia" w:cstheme="minorEastAsia" w:hint="eastAsia"/>
          <w:color w:val="000000" w:themeColor="text1"/>
          <w:sz w:val="32"/>
          <w:szCs w:val="32"/>
        </w:rPr>
        <w:t>第二十八条</w:t>
      </w:r>
      <w:r w:rsidRPr="00CA17E2">
        <w:rPr>
          <w:rFonts w:asciiTheme="minorEastAsia" w:eastAsia="仿宋_GB2312" w:hAnsiTheme="minorEastAsia" w:cstheme="minorEastAsia" w:hint="eastAsia"/>
          <w:color w:val="000000" w:themeColor="text1"/>
          <w:sz w:val="32"/>
          <w:szCs w:val="32"/>
        </w:rPr>
        <w:t> </w:t>
      </w:r>
      <w:r w:rsidRPr="00CA17E2">
        <w:rPr>
          <w:rFonts w:ascii="仿宋_GB2312" w:eastAsia="仿宋_GB2312" w:hAnsiTheme="minorEastAsia" w:cstheme="minorEastAsia" w:hint="eastAsia"/>
          <w:color w:val="000000" w:themeColor="text1"/>
          <w:sz w:val="32"/>
          <w:szCs w:val="32"/>
        </w:rPr>
        <w:t>各单位未按要求及时准确编报政府采购实施计划表导致不能及时采购相关货物，影响本单位开展工作的，责任由各单位自负；情节严重的，由其行政主管部门或者有权机关按照有关规定追究单位相关人员的责任。各单位未按规定实行大宗货物政府采购的，单位财务不得予以报销，违反规定给予报销的，一经查实，按照《财政违法行为处罚处分条例》等有关规定予以处理。同时，对其采购的货物如已安排预算资金的，由同级财政部门给予扣减。采购单位未</w:t>
      </w:r>
      <w:r w:rsidRPr="00CA17E2">
        <w:rPr>
          <w:rFonts w:ascii="仿宋_GB2312" w:eastAsia="仿宋_GB2312" w:hAnsiTheme="minorEastAsia" w:cstheme="minorEastAsia" w:hint="eastAsia"/>
          <w:color w:val="000000" w:themeColor="text1"/>
          <w:sz w:val="32"/>
          <w:szCs w:val="32"/>
        </w:rPr>
        <w:lastRenderedPageBreak/>
        <w:t>按规定支付相应货款且情节严重的，由其行政主管部门或者有权机关按照有关规定追究单位相关人员的责任。</w:t>
      </w:r>
    </w:p>
    <w:p w:rsidR="00751E0A" w:rsidRPr="00CA17E2" w:rsidRDefault="00F22C06">
      <w:pPr>
        <w:pStyle w:val="a6"/>
        <w:widowControl/>
        <w:spacing w:beforeAutospacing="0" w:afterAutospacing="0" w:line="360" w:lineRule="auto"/>
        <w:ind w:firstLine="485"/>
        <w:jc w:val="both"/>
        <w:rPr>
          <w:rFonts w:ascii="仿宋_GB2312" w:eastAsia="仿宋_GB2312" w:hAnsiTheme="minorEastAsia" w:cstheme="minorEastAsia"/>
          <w:color w:val="000000" w:themeColor="text1"/>
          <w:sz w:val="32"/>
          <w:szCs w:val="32"/>
        </w:rPr>
      </w:pPr>
      <w:r w:rsidRPr="00CA17E2">
        <w:rPr>
          <w:rStyle w:val="a7"/>
          <w:rFonts w:ascii="仿宋_GB2312" w:eastAsia="仿宋_GB2312" w:hAnsiTheme="minorEastAsia" w:cstheme="minorEastAsia" w:hint="eastAsia"/>
          <w:color w:val="000000" w:themeColor="text1"/>
          <w:sz w:val="32"/>
          <w:szCs w:val="32"/>
        </w:rPr>
        <w:t>第二十九条</w:t>
      </w:r>
      <w:r w:rsidRPr="00CA17E2">
        <w:rPr>
          <w:rFonts w:asciiTheme="minorEastAsia" w:eastAsia="仿宋_GB2312" w:hAnsiTheme="minorEastAsia" w:cstheme="minorEastAsia" w:hint="eastAsia"/>
          <w:color w:val="000000" w:themeColor="text1"/>
          <w:sz w:val="32"/>
          <w:szCs w:val="32"/>
        </w:rPr>
        <w:t> </w:t>
      </w:r>
      <w:r w:rsidRPr="00CA17E2">
        <w:rPr>
          <w:rFonts w:ascii="仿宋_GB2312" w:eastAsia="仿宋_GB2312" w:hAnsiTheme="minorEastAsia" w:cstheme="minorEastAsia" w:hint="eastAsia"/>
          <w:color w:val="000000" w:themeColor="text1"/>
          <w:sz w:val="32"/>
          <w:szCs w:val="32"/>
        </w:rPr>
        <w:t>万翔网商公司未在承诺时间内及时向采购单位配送货物和处理采购货物售后服务事宜、未及时处理产品的质量问题，影响采购单位正常工作的，采购单位可以按隶属关系向</w:t>
      </w:r>
      <w:r w:rsidR="00717606">
        <w:rPr>
          <w:rFonts w:ascii="仿宋_GB2312" w:eastAsia="仿宋_GB2312" w:hAnsiTheme="minorEastAsia" w:cstheme="minorEastAsia" w:hint="eastAsia"/>
          <w:color w:val="000000" w:themeColor="text1"/>
          <w:sz w:val="32"/>
          <w:szCs w:val="32"/>
        </w:rPr>
        <w:t>同级财政部门</w:t>
      </w:r>
      <w:r w:rsidRPr="00CA17E2">
        <w:rPr>
          <w:rFonts w:ascii="仿宋_GB2312" w:eastAsia="仿宋_GB2312" w:hAnsiTheme="minorEastAsia" w:cstheme="minorEastAsia" w:hint="eastAsia"/>
          <w:color w:val="000000" w:themeColor="text1"/>
          <w:sz w:val="32"/>
          <w:szCs w:val="32"/>
        </w:rPr>
        <w:t>投诉，经查证属实，</w:t>
      </w:r>
      <w:r w:rsidR="00717606">
        <w:rPr>
          <w:rFonts w:ascii="仿宋_GB2312" w:eastAsia="仿宋_GB2312" w:hAnsiTheme="minorEastAsia" w:cstheme="minorEastAsia" w:hint="eastAsia"/>
          <w:color w:val="000000" w:themeColor="text1"/>
          <w:sz w:val="32"/>
          <w:szCs w:val="32"/>
        </w:rPr>
        <w:t>同级</w:t>
      </w:r>
      <w:r w:rsidRPr="00CA17E2">
        <w:rPr>
          <w:rFonts w:ascii="仿宋_GB2312" w:eastAsia="仿宋_GB2312" w:hAnsiTheme="minorEastAsia" w:cstheme="minorEastAsia" w:hint="eastAsia"/>
          <w:color w:val="000000" w:themeColor="text1"/>
          <w:sz w:val="32"/>
          <w:szCs w:val="32"/>
        </w:rPr>
        <w:t>财政部门将按有关规定进行处理。万翔招标公司和万翔网商公司在代理政府采购业务中有违法行为的，按照有关规定予以处理；构成犯罪的，依法追究刑事责任。</w:t>
      </w:r>
    </w:p>
    <w:p w:rsidR="00751E0A" w:rsidRPr="00CA17E2" w:rsidRDefault="00F22C06">
      <w:pPr>
        <w:pStyle w:val="a6"/>
        <w:widowControl/>
        <w:spacing w:beforeAutospacing="0" w:afterAutospacing="0" w:line="360" w:lineRule="auto"/>
        <w:ind w:firstLine="485"/>
        <w:jc w:val="both"/>
        <w:rPr>
          <w:rFonts w:ascii="仿宋_GB2312" w:eastAsia="仿宋_GB2312" w:hAnsiTheme="minorEastAsia" w:cstheme="minorEastAsia"/>
          <w:color w:val="000000" w:themeColor="text1"/>
          <w:sz w:val="32"/>
          <w:szCs w:val="32"/>
        </w:rPr>
      </w:pPr>
      <w:r w:rsidRPr="00CA17E2">
        <w:rPr>
          <w:rStyle w:val="a7"/>
          <w:rFonts w:ascii="仿宋_GB2312" w:eastAsia="仿宋_GB2312" w:hAnsiTheme="minorEastAsia" w:cstheme="minorEastAsia" w:hint="eastAsia"/>
          <w:color w:val="000000" w:themeColor="text1"/>
          <w:sz w:val="32"/>
          <w:szCs w:val="32"/>
        </w:rPr>
        <w:t>第三十条</w:t>
      </w:r>
      <w:r w:rsidRPr="00CA17E2">
        <w:rPr>
          <w:rFonts w:asciiTheme="minorEastAsia" w:eastAsia="仿宋_GB2312" w:hAnsiTheme="minorEastAsia" w:cstheme="minorEastAsia" w:hint="eastAsia"/>
          <w:color w:val="000000" w:themeColor="text1"/>
          <w:sz w:val="32"/>
          <w:szCs w:val="32"/>
        </w:rPr>
        <w:t> </w:t>
      </w:r>
      <w:r w:rsidRPr="00CA17E2">
        <w:rPr>
          <w:rFonts w:ascii="仿宋_GB2312" w:eastAsia="仿宋_GB2312" w:hAnsiTheme="minorEastAsia" w:cstheme="minorEastAsia" w:hint="eastAsia"/>
          <w:color w:val="000000" w:themeColor="text1"/>
          <w:sz w:val="32"/>
          <w:szCs w:val="32"/>
        </w:rPr>
        <w:t>供应商在政府采购活动中有违法、违规、违约行为的，市、区财政部门将根据政府采购有关法律法规等规定对其进行处理，并在</w:t>
      </w:r>
      <w:r w:rsidR="00717606">
        <w:rPr>
          <w:rFonts w:ascii="仿宋_GB2312" w:eastAsia="仿宋_GB2312" w:hAnsiTheme="minorEastAsia" w:cstheme="minorEastAsia" w:hint="eastAsia"/>
          <w:color w:val="000000" w:themeColor="text1"/>
          <w:sz w:val="32"/>
          <w:szCs w:val="32"/>
        </w:rPr>
        <w:t>福建省</w:t>
      </w:r>
      <w:r w:rsidR="00717606" w:rsidRPr="00CA17E2">
        <w:rPr>
          <w:rFonts w:ascii="仿宋_GB2312" w:eastAsia="仿宋_GB2312" w:hAnsiTheme="minorEastAsia" w:cstheme="minorEastAsia" w:hint="eastAsia"/>
          <w:color w:val="000000" w:themeColor="text1"/>
          <w:sz w:val="32"/>
          <w:szCs w:val="32"/>
        </w:rPr>
        <w:t>政府</w:t>
      </w:r>
      <w:r w:rsidRPr="00CA17E2">
        <w:rPr>
          <w:rFonts w:ascii="仿宋_GB2312" w:eastAsia="仿宋_GB2312" w:hAnsiTheme="minorEastAsia" w:cstheme="minorEastAsia" w:hint="eastAsia"/>
          <w:color w:val="000000" w:themeColor="text1"/>
          <w:sz w:val="32"/>
          <w:szCs w:val="32"/>
        </w:rPr>
        <w:t>采购网</w:t>
      </w:r>
      <w:r w:rsidR="00717606">
        <w:rPr>
          <w:rFonts w:ascii="仿宋_GB2312" w:eastAsia="仿宋_GB2312" w:hAnsiTheme="minorEastAsia" w:cstheme="minorEastAsia" w:hint="eastAsia"/>
          <w:color w:val="000000" w:themeColor="text1"/>
          <w:sz w:val="32"/>
          <w:szCs w:val="32"/>
        </w:rPr>
        <w:t>厦门分网</w:t>
      </w:r>
      <w:r w:rsidRPr="00CA17E2">
        <w:rPr>
          <w:rFonts w:ascii="仿宋_GB2312" w:eastAsia="仿宋_GB2312" w:hAnsiTheme="minorEastAsia" w:cstheme="minorEastAsia" w:hint="eastAsia"/>
          <w:color w:val="000000" w:themeColor="text1"/>
          <w:sz w:val="32"/>
          <w:szCs w:val="32"/>
        </w:rPr>
        <w:t>上进行通报，视情列入不良行为记录名单；情节严重的，依法取消供应商会员资格，并在一至三年内禁止其参加政府采购活动。</w:t>
      </w:r>
    </w:p>
    <w:p w:rsidR="00751E0A" w:rsidRPr="00CA17E2" w:rsidRDefault="00751E0A">
      <w:pPr>
        <w:pStyle w:val="a6"/>
        <w:widowControl/>
        <w:spacing w:beforeAutospacing="0" w:afterAutospacing="0" w:line="360" w:lineRule="auto"/>
        <w:ind w:firstLine="485"/>
        <w:jc w:val="both"/>
        <w:rPr>
          <w:rFonts w:ascii="仿宋_GB2312" w:eastAsia="仿宋_GB2312" w:hAnsiTheme="minorEastAsia" w:cstheme="minorEastAsia"/>
          <w:color w:val="000000" w:themeColor="text1"/>
          <w:sz w:val="32"/>
          <w:szCs w:val="32"/>
        </w:rPr>
      </w:pPr>
    </w:p>
    <w:p w:rsidR="00751E0A" w:rsidRPr="00717606" w:rsidRDefault="00E2182B">
      <w:pPr>
        <w:pStyle w:val="a6"/>
        <w:widowControl/>
        <w:spacing w:beforeAutospacing="0" w:afterAutospacing="0" w:line="360" w:lineRule="auto"/>
        <w:jc w:val="center"/>
        <w:rPr>
          <w:rFonts w:asciiTheme="minorEastAsia" w:hAnsiTheme="minorEastAsia" w:cstheme="minorEastAsia"/>
          <w:color w:val="000000" w:themeColor="text1"/>
          <w:sz w:val="32"/>
          <w:szCs w:val="32"/>
        </w:rPr>
      </w:pPr>
      <w:r w:rsidRPr="00E2182B">
        <w:rPr>
          <w:rFonts w:asciiTheme="minorEastAsia" w:hAnsiTheme="minorEastAsia" w:cstheme="minorEastAsia" w:hint="eastAsia"/>
          <w:b/>
          <w:bCs/>
          <w:color w:val="000000" w:themeColor="text1"/>
          <w:sz w:val="32"/>
          <w:szCs w:val="32"/>
        </w:rPr>
        <w:t>第五章</w:t>
      </w:r>
      <w:r w:rsidRPr="00E2182B">
        <w:rPr>
          <w:rFonts w:asciiTheme="minorEastAsia" w:hAnsiTheme="minorEastAsia" w:cstheme="minorEastAsia"/>
          <w:b/>
          <w:bCs/>
          <w:color w:val="000000" w:themeColor="text1"/>
          <w:sz w:val="32"/>
          <w:szCs w:val="32"/>
        </w:rPr>
        <w:t> </w:t>
      </w:r>
      <w:r w:rsidRPr="00E2182B">
        <w:rPr>
          <w:rStyle w:val="a7"/>
          <w:rFonts w:asciiTheme="minorEastAsia" w:hAnsiTheme="minorEastAsia" w:cstheme="minorEastAsia" w:hint="eastAsia"/>
          <w:bCs/>
          <w:color w:val="000000" w:themeColor="text1"/>
          <w:sz w:val="32"/>
          <w:szCs w:val="32"/>
        </w:rPr>
        <w:t>附则</w:t>
      </w:r>
    </w:p>
    <w:p w:rsidR="00751E0A" w:rsidRPr="00CA17E2" w:rsidRDefault="00F22C06">
      <w:pPr>
        <w:pStyle w:val="a6"/>
        <w:widowControl/>
        <w:spacing w:beforeAutospacing="0" w:afterAutospacing="0" w:line="360" w:lineRule="auto"/>
        <w:jc w:val="both"/>
        <w:rPr>
          <w:rFonts w:ascii="仿宋_GB2312" w:eastAsia="仿宋_GB2312" w:hAnsiTheme="minorEastAsia" w:cstheme="minorEastAsia"/>
          <w:color w:val="000000" w:themeColor="text1"/>
          <w:sz w:val="32"/>
          <w:szCs w:val="32"/>
        </w:rPr>
      </w:pPr>
      <w:r w:rsidRPr="00CA17E2">
        <w:rPr>
          <w:rFonts w:ascii="仿宋_GB2312" w:eastAsia="仿宋_GB2312" w:hAnsiTheme="minorEastAsia" w:cstheme="minorEastAsia" w:hint="eastAsia"/>
          <w:color w:val="000000" w:themeColor="text1"/>
          <w:sz w:val="32"/>
          <w:szCs w:val="32"/>
        </w:rPr>
        <w:t xml:space="preserve">　　</w:t>
      </w:r>
      <w:r w:rsidRPr="00CA17E2">
        <w:rPr>
          <w:rStyle w:val="a7"/>
          <w:rFonts w:ascii="仿宋_GB2312" w:eastAsia="仿宋_GB2312" w:hAnsiTheme="minorEastAsia" w:cstheme="minorEastAsia" w:hint="eastAsia"/>
          <w:color w:val="000000" w:themeColor="text1"/>
          <w:sz w:val="32"/>
          <w:szCs w:val="32"/>
        </w:rPr>
        <w:t>第三十一条</w:t>
      </w:r>
      <w:r w:rsidRPr="00CA17E2">
        <w:rPr>
          <w:rFonts w:asciiTheme="minorEastAsia" w:eastAsia="仿宋_GB2312" w:hAnsiTheme="minorEastAsia" w:cstheme="minorEastAsia" w:hint="eastAsia"/>
          <w:color w:val="000000" w:themeColor="text1"/>
          <w:sz w:val="32"/>
          <w:szCs w:val="32"/>
        </w:rPr>
        <w:t> </w:t>
      </w:r>
      <w:r w:rsidRPr="00CA17E2">
        <w:rPr>
          <w:rFonts w:ascii="仿宋_GB2312" w:eastAsia="仿宋_GB2312" w:hAnsiTheme="minorEastAsia" w:cstheme="minorEastAsia" w:hint="eastAsia"/>
          <w:color w:val="000000" w:themeColor="text1"/>
          <w:sz w:val="32"/>
          <w:szCs w:val="32"/>
        </w:rPr>
        <w:t>本办法由厦门市财政局负责解释。与相关法律、法规相抵触或未尽事宜，以相关法律、法规为准。</w:t>
      </w:r>
    </w:p>
    <w:p w:rsidR="00751E0A" w:rsidRPr="00CA17E2" w:rsidRDefault="00F22C06">
      <w:pPr>
        <w:pStyle w:val="a6"/>
        <w:widowControl/>
        <w:spacing w:beforeAutospacing="0" w:afterAutospacing="0" w:line="360" w:lineRule="auto"/>
        <w:jc w:val="both"/>
        <w:rPr>
          <w:rFonts w:ascii="仿宋_GB2312" w:eastAsia="仿宋_GB2312" w:hAnsiTheme="minorEastAsia" w:cstheme="minorEastAsia"/>
          <w:color w:val="000000" w:themeColor="text1"/>
          <w:sz w:val="32"/>
          <w:szCs w:val="32"/>
        </w:rPr>
      </w:pPr>
      <w:r w:rsidRPr="00CA17E2">
        <w:rPr>
          <w:rFonts w:ascii="仿宋_GB2312" w:eastAsia="仿宋_GB2312" w:hAnsiTheme="minorEastAsia" w:cstheme="minorEastAsia" w:hint="eastAsia"/>
          <w:color w:val="000000" w:themeColor="text1"/>
          <w:sz w:val="32"/>
          <w:szCs w:val="32"/>
        </w:rPr>
        <w:t xml:space="preserve">　　</w:t>
      </w:r>
      <w:r w:rsidRPr="00CA17E2">
        <w:rPr>
          <w:rStyle w:val="a7"/>
          <w:rFonts w:ascii="仿宋_GB2312" w:eastAsia="仿宋_GB2312" w:hAnsiTheme="minorEastAsia" w:cstheme="minorEastAsia" w:hint="eastAsia"/>
          <w:color w:val="000000" w:themeColor="text1"/>
          <w:sz w:val="32"/>
          <w:szCs w:val="32"/>
        </w:rPr>
        <w:t>第三十二条</w:t>
      </w:r>
      <w:r w:rsidRPr="00CA17E2">
        <w:rPr>
          <w:rFonts w:asciiTheme="minorEastAsia" w:eastAsia="仿宋_GB2312" w:hAnsiTheme="minorEastAsia" w:cstheme="minorEastAsia" w:hint="eastAsia"/>
          <w:color w:val="000000" w:themeColor="text1"/>
          <w:sz w:val="32"/>
          <w:szCs w:val="32"/>
        </w:rPr>
        <w:t> </w:t>
      </w:r>
      <w:r w:rsidRPr="00CA17E2">
        <w:rPr>
          <w:rFonts w:ascii="仿宋_GB2312" w:eastAsia="仿宋_GB2312" w:hAnsiTheme="minorEastAsia" w:cstheme="minorEastAsia" w:hint="eastAsia"/>
          <w:color w:val="000000" w:themeColor="text1"/>
          <w:sz w:val="32"/>
          <w:szCs w:val="32"/>
        </w:rPr>
        <w:t>本办法自发布之日起生效，有效期</w:t>
      </w:r>
      <w:r w:rsidR="00E2182B" w:rsidRPr="00E2182B">
        <w:rPr>
          <w:rFonts w:ascii="仿宋_GB2312" w:eastAsia="仿宋_GB2312" w:hAnsiTheme="minorEastAsia" w:cstheme="minorEastAsia" w:hint="eastAsia"/>
          <w:color w:val="000000" w:themeColor="text1"/>
          <w:sz w:val="32"/>
          <w:szCs w:val="32"/>
        </w:rPr>
        <w:t>五年</w:t>
      </w:r>
      <w:r w:rsidRPr="00CA17E2">
        <w:rPr>
          <w:rFonts w:ascii="仿宋_GB2312" w:eastAsia="仿宋_GB2312" w:hAnsiTheme="minorEastAsia" w:cstheme="minorEastAsia" w:hint="eastAsia"/>
          <w:color w:val="000000" w:themeColor="text1"/>
          <w:sz w:val="32"/>
          <w:szCs w:val="32"/>
        </w:rPr>
        <w:t>。</w:t>
      </w:r>
      <w:r w:rsidR="00867AD0">
        <w:rPr>
          <w:rFonts w:ascii="仿宋_GB2312" w:eastAsia="仿宋_GB2312" w:hAnsiTheme="minorEastAsia" w:cstheme="minorEastAsia" w:hint="eastAsia"/>
          <w:color w:val="000000" w:themeColor="text1"/>
          <w:sz w:val="32"/>
          <w:szCs w:val="32"/>
        </w:rPr>
        <w:t>原《</w:t>
      </w:r>
      <w:r w:rsidR="00867AD0" w:rsidRPr="00867AD0">
        <w:rPr>
          <w:rFonts w:ascii="仿宋_GB2312" w:eastAsia="仿宋_GB2312" w:hAnsiTheme="minorEastAsia" w:cstheme="minorEastAsia" w:hint="eastAsia"/>
          <w:color w:val="000000" w:themeColor="text1"/>
          <w:sz w:val="32"/>
          <w:szCs w:val="32"/>
        </w:rPr>
        <w:t>厦门市财政局 厦门市监察局关于印发厦门市机关事业单位大宗货物政府采购实施方案的通知</w:t>
      </w:r>
      <w:r w:rsidR="00867AD0">
        <w:rPr>
          <w:rFonts w:ascii="仿宋_GB2312" w:eastAsia="仿宋_GB2312" w:hAnsiTheme="minorEastAsia" w:cstheme="minorEastAsia" w:hint="eastAsia"/>
          <w:color w:val="000000" w:themeColor="text1"/>
          <w:sz w:val="32"/>
          <w:szCs w:val="32"/>
        </w:rPr>
        <w:t>》（厦财购〔2009〕3号）同时废止。</w:t>
      </w:r>
    </w:p>
    <w:p w:rsidR="00751E0A" w:rsidRPr="00CA17E2" w:rsidRDefault="00F22C06">
      <w:pPr>
        <w:spacing w:line="360" w:lineRule="auto"/>
        <w:rPr>
          <w:rFonts w:ascii="仿宋_GB2312" w:eastAsia="仿宋_GB2312" w:hAnsi="宋体" w:cs="宋体"/>
          <w:b/>
          <w:color w:val="000000" w:themeColor="text1"/>
          <w:sz w:val="32"/>
          <w:szCs w:val="32"/>
        </w:rPr>
      </w:pPr>
      <w:r w:rsidRPr="00CA17E2">
        <w:rPr>
          <w:rFonts w:ascii="仿宋_GB2312" w:eastAsia="仿宋_GB2312" w:hAnsi="宋体" w:cs="宋体" w:hint="eastAsia"/>
          <w:b/>
          <w:color w:val="000000" w:themeColor="text1"/>
          <w:sz w:val="32"/>
          <w:szCs w:val="32"/>
        </w:rPr>
        <w:lastRenderedPageBreak/>
        <w:t>附件一：大宗货物政府采购流程图</w:t>
      </w:r>
    </w:p>
    <w:p w:rsidR="00751E0A" w:rsidRPr="00CA17E2" w:rsidRDefault="00F22C06">
      <w:pPr>
        <w:spacing w:line="360" w:lineRule="auto"/>
        <w:rPr>
          <w:rFonts w:ascii="仿宋_GB2312" w:eastAsia="仿宋_GB2312" w:hAnsi="宋体" w:cs="宋体"/>
          <w:b/>
          <w:color w:val="000000" w:themeColor="text1"/>
          <w:sz w:val="32"/>
          <w:szCs w:val="32"/>
        </w:rPr>
      </w:pPr>
      <w:r w:rsidRPr="00CA17E2">
        <w:rPr>
          <w:rFonts w:ascii="仿宋_GB2312" w:eastAsia="仿宋_GB2312" w:hAnsi="宋体" w:cs="宋体" w:hint="eastAsia"/>
          <w:b/>
          <w:noProof/>
          <w:color w:val="000000" w:themeColor="text1"/>
          <w:sz w:val="32"/>
          <w:szCs w:val="32"/>
        </w:rPr>
        <w:drawing>
          <wp:inline distT="0" distB="0" distL="114300" distR="114300">
            <wp:extent cx="5267257" cy="4714875"/>
            <wp:effectExtent l="0" t="0" r="0" b="0"/>
            <wp:docPr id="3" name="ECB019B1-382A-4266-B25C-5B523AA43C14-1"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B019B1-382A-4266-B25C-5B523AA43C14-1" descr="wps"/>
                    <pic:cNvPicPr>
                      <a:picLocks noChangeAspect="1"/>
                    </pic:cNvPicPr>
                  </pic:nvPicPr>
                  <pic:blipFill>
                    <a:blip r:embed="rId8"/>
                    <a:stretch>
                      <a:fillRect/>
                    </a:stretch>
                  </pic:blipFill>
                  <pic:spPr>
                    <a:xfrm>
                      <a:off x="0" y="0"/>
                      <a:ext cx="5269865" cy="4717209"/>
                    </a:xfrm>
                    <a:prstGeom prst="rect">
                      <a:avLst/>
                    </a:prstGeom>
                  </pic:spPr>
                </pic:pic>
              </a:graphicData>
            </a:graphic>
          </wp:inline>
        </w:drawing>
      </w:r>
    </w:p>
    <w:p w:rsidR="00717606" w:rsidRDefault="00717606">
      <w:pPr>
        <w:spacing w:line="360" w:lineRule="auto"/>
        <w:rPr>
          <w:rFonts w:ascii="仿宋_GB2312" w:eastAsia="仿宋_GB2312" w:hAnsi="宋体" w:cs="宋体"/>
          <w:b/>
          <w:color w:val="000000" w:themeColor="text1"/>
          <w:sz w:val="32"/>
          <w:szCs w:val="32"/>
        </w:rPr>
      </w:pPr>
    </w:p>
    <w:p w:rsidR="00717606" w:rsidRDefault="00717606">
      <w:pPr>
        <w:spacing w:line="360" w:lineRule="auto"/>
        <w:rPr>
          <w:rFonts w:ascii="仿宋_GB2312" w:eastAsia="仿宋_GB2312" w:hAnsi="宋体" w:cs="宋体"/>
          <w:b/>
          <w:color w:val="000000" w:themeColor="text1"/>
          <w:sz w:val="32"/>
          <w:szCs w:val="32"/>
        </w:rPr>
      </w:pPr>
    </w:p>
    <w:p w:rsidR="00717606" w:rsidRDefault="00717606">
      <w:pPr>
        <w:spacing w:line="360" w:lineRule="auto"/>
        <w:rPr>
          <w:rFonts w:ascii="仿宋_GB2312" w:eastAsia="仿宋_GB2312" w:hAnsi="宋体" w:cs="宋体"/>
          <w:b/>
          <w:color w:val="000000" w:themeColor="text1"/>
          <w:sz w:val="32"/>
          <w:szCs w:val="32"/>
        </w:rPr>
      </w:pPr>
    </w:p>
    <w:p w:rsidR="00717606" w:rsidRDefault="00717606">
      <w:pPr>
        <w:spacing w:line="360" w:lineRule="auto"/>
        <w:rPr>
          <w:rFonts w:ascii="仿宋_GB2312" w:eastAsia="仿宋_GB2312" w:hAnsi="宋体" w:cs="宋体"/>
          <w:b/>
          <w:color w:val="000000" w:themeColor="text1"/>
          <w:sz w:val="32"/>
          <w:szCs w:val="32"/>
        </w:rPr>
      </w:pPr>
    </w:p>
    <w:p w:rsidR="00717606" w:rsidRDefault="00717606">
      <w:pPr>
        <w:spacing w:line="360" w:lineRule="auto"/>
        <w:rPr>
          <w:rFonts w:ascii="仿宋_GB2312" w:eastAsia="仿宋_GB2312" w:hAnsi="宋体" w:cs="宋体"/>
          <w:b/>
          <w:color w:val="000000" w:themeColor="text1"/>
          <w:sz w:val="32"/>
          <w:szCs w:val="32"/>
        </w:rPr>
      </w:pPr>
    </w:p>
    <w:p w:rsidR="00717606" w:rsidRDefault="00717606">
      <w:pPr>
        <w:spacing w:line="360" w:lineRule="auto"/>
        <w:rPr>
          <w:rFonts w:ascii="仿宋_GB2312" w:eastAsia="仿宋_GB2312" w:hAnsi="宋体" w:cs="宋体"/>
          <w:b/>
          <w:color w:val="000000" w:themeColor="text1"/>
          <w:sz w:val="32"/>
          <w:szCs w:val="32"/>
        </w:rPr>
      </w:pPr>
    </w:p>
    <w:p w:rsidR="00717606" w:rsidRDefault="00717606">
      <w:pPr>
        <w:spacing w:line="360" w:lineRule="auto"/>
        <w:rPr>
          <w:rFonts w:ascii="仿宋_GB2312" w:eastAsia="仿宋_GB2312" w:hAnsi="宋体" w:cs="宋体"/>
          <w:b/>
          <w:color w:val="000000" w:themeColor="text1"/>
          <w:sz w:val="32"/>
          <w:szCs w:val="32"/>
        </w:rPr>
      </w:pPr>
    </w:p>
    <w:p w:rsidR="00717606" w:rsidRDefault="00717606">
      <w:pPr>
        <w:spacing w:line="360" w:lineRule="auto"/>
        <w:rPr>
          <w:rFonts w:ascii="仿宋_GB2312" w:eastAsia="仿宋_GB2312" w:hAnsi="宋体" w:cs="宋体"/>
          <w:b/>
          <w:color w:val="000000" w:themeColor="text1"/>
          <w:sz w:val="32"/>
          <w:szCs w:val="32"/>
        </w:rPr>
      </w:pPr>
    </w:p>
    <w:p w:rsidR="00717606" w:rsidRDefault="00717606">
      <w:pPr>
        <w:spacing w:line="360" w:lineRule="auto"/>
        <w:rPr>
          <w:rFonts w:ascii="仿宋_GB2312" w:eastAsia="仿宋_GB2312" w:hAnsi="宋体" w:cs="宋体"/>
          <w:b/>
          <w:color w:val="000000" w:themeColor="text1"/>
          <w:sz w:val="32"/>
          <w:szCs w:val="32"/>
        </w:rPr>
      </w:pPr>
    </w:p>
    <w:p w:rsidR="00751E0A" w:rsidRPr="00CA17E2" w:rsidRDefault="00F22C06">
      <w:pPr>
        <w:spacing w:line="360" w:lineRule="auto"/>
        <w:rPr>
          <w:rFonts w:ascii="仿宋_GB2312" w:eastAsia="仿宋_GB2312" w:hAnsi="宋体" w:cs="宋体"/>
          <w:b/>
          <w:color w:val="000000" w:themeColor="text1"/>
          <w:sz w:val="32"/>
          <w:szCs w:val="32"/>
        </w:rPr>
      </w:pPr>
      <w:r w:rsidRPr="00CA17E2">
        <w:rPr>
          <w:rFonts w:ascii="仿宋_GB2312" w:eastAsia="仿宋_GB2312" w:hAnsi="宋体" w:cs="宋体" w:hint="eastAsia"/>
          <w:b/>
          <w:color w:val="000000" w:themeColor="text1"/>
          <w:sz w:val="32"/>
          <w:szCs w:val="32"/>
        </w:rPr>
        <w:lastRenderedPageBreak/>
        <w:t>附件二：大宗货物政府采购网上操作办法与服务承诺</w:t>
      </w:r>
    </w:p>
    <w:p w:rsidR="00751E0A" w:rsidRPr="00CA17E2" w:rsidRDefault="00F22C06" w:rsidP="00CA17E2">
      <w:pPr>
        <w:spacing w:line="500" w:lineRule="exact"/>
        <w:ind w:firstLineChars="199" w:firstLine="639"/>
        <w:rPr>
          <w:rFonts w:ascii="仿宋_GB2312" w:eastAsia="仿宋_GB2312" w:hAnsi="宋体" w:cs="宋体"/>
          <w:b/>
          <w:color w:val="000000" w:themeColor="text1"/>
          <w:sz w:val="32"/>
          <w:szCs w:val="32"/>
        </w:rPr>
      </w:pPr>
      <w:r w:rsidRPr="00CA17E2">
        <w:rPr>
          <w:rFonts w:ascii="仿宋_GB2312" w:eastAsia="仿宋_GB2312" w:hAnsi="宋体" w:cs="宋体" w:hint="eastAsia"/>
          <w:b/>
          <w:color w:val="000000" w:themeColor="text1"/>
          <w:sz w:val="32"/>
          <w:szCs w:val="32"/>
        </w:rPr>
        <w:t>一、一般办公用品申购操作办法</w:t>
      </w:r>
    </w:p>
    <w:p w:rsidR="00751E0A" w:rsidRPr="00CA17E2" w:rsidRDefault="00F22C06" w:rsidP="00CA17E2">
      <w:pPr>
        <w:spacing w:line="500" w:lineRule="exact"/>
        <w:ind w:firstLineChars="200" w:firstLine="640"/>
        <w:rPr>
          <w:rFonts w:ascii="仿宋_GB2312" w:eastAsia="仿宋_GB2312" w:hAnsi="宋体" w:cs="宋体"/>
          <w:color w:val="000000" w:themeColor="text1"/>
          <w:sz w:val="32"/>
          <w:szCs w:val="32"/>
        </w:rPr>
      </w:pPr>
      <w:r w:rsidRPr="00CA17E2">
        <w:rPr>
          <w:rFonts w:ascii="仿宋_GB2312" w:eastAsia="仿宋_GB2312" w:hAnsi="宋体" w:cs="宋体" w:hint="eastAsia"/>
          <w:color w:val="000000" w:themeColor="text1"/>
          <w:sz w:val="32"/>
          <w:szCs w:val="32"/>
        </w:rPr>
        <w:t>各单位按需下单采购，万翔网商公司安排配送。以下为一般办公用品</w:t>
      </w:r>
      <w:r w:rsidR="00362D9C" w:rsidRPr="00CA17E2">
        <w:rPr>
          <w:rFonts w:ascii="仿宋_GB2312" w:eastAsia="仿宋_GB2312" w:hAnsi="宋体" w:cs="宋体" w:hint="eastAsia"/>
          <w:color w:val="000000" w:themeColor="text1"/>
          <w:sz w:val="32"/>
          <w:szCs w:val="32"/>
        </w:rPr>
        <w:t>网上</w:t>
      </w:r>
      <w:r w:rsidRPr="00CA17E2">
        <w:rPr>
          <w:rFonts w:ascii="仿宋_GB2312" w:eastAsia="仿宋_GB2312" w:hAnsi="宋体" w:cs="宋体" w:hint="eastAsia"/>
          <w:color w:val="000000" w:themeColor="text1"/>
          <w:sz w:val="32"/>
          <w:szCs w:val="32"/>
        </w:rPr>
        <w:t>购买流程：</w:t>
      </w:r>
    </w:p>
    <w:p w:rsidR="00751E0A" w:rsidRPr="00CA17E2" w:rsidRDefault="00F22C06" w:rsidP="00CA17E2">
      <w:pPr>
        <w:spacing w:line="500" w:lineRule="exact"/>
        <w:ind w:firstLineChars="200" w:firstLine="640"/>
        <w:rPr>
          <w:rFonts w:ascii="仿宋_GB2312" w:eastAsia="仿宋_GB2312" w:hAnsi="宋体" w:cs="宋体"/>
          <w:color w:val="000000" w:themeColor="text1"/>
          <w:sz w:val="32"/>
          <w:szCs w:val="32"/>
        </w:rPr>
      </w:pPr>
      <w:r w:rsidRPr="00CA17E2">
        <w:rPr>
          <w:rFonts w:ascii="仿宋_GB2312" w:eastAsia="仿宋_GB2312" w:hAnsi="宋体" w:cs="宋体" w:hint="eastAsia"/>
          <w:color w:val="000000" w:themeColor="text1"/>
          <w:sz w:val="32"/>
          <w:szCs w:val="32"/>
        </w:rPr>
        <w:t>1、登录</w:t>
      </w:r>
    </w:p>
    <w:p w:rsidR="00B41BFB" w:rsidRDefault="00F22C06">
      <w:pPr>
        <w:spacing w:line="500" w:lineRule="exact"/>
        <w:ind w:firstLineChars="200" w:firstLine="640"/>
        <w:jc w:val="left"/>
        <w:rPr>
          <w:rFonts w:ascii="仿宋_GB2312" w:eastAsia="仿宋_GB2312" w:hAnsi="宋体" w:cs="宋体"/>
          <w:color w:val="000000" w:themeColor="text1"/>
          <w:sz w:val="32"/>
          <w:szCs w:val="32"/>
        </w:rPr>
      </w:pPr>
      <w:r w:rsidRPr="00CA17E2">
        <w:rPr>
          <w:rFonts w:ascii="仿宋_GB2312" w:eastAsia="仿宋_GB2312" w:hAnsi="宋体" w:cs="宋体" w:hint="eastAsia"/>
          <w:color w:val="000000" w:themeColor="text1"/>
          <w:sz w:val="32"/>
          <w:szCs w:val="32"/>
        </w:rPr>
        <w:t>登录万翔网商公司网站</w:t>
      </w:r>
      <w:r w:rsidR="00E2182B" w:rsidRPr="00E2182B">
        <w:rPr>
          <w:rFonts w:ascii="仿宋_GB2312" w:eastAsia="仿宋_GB2312" w:hAnsi="宋体" w:cs="宋体"/>
          <w:color w:val="000000" w:themeColor="text1"/>
          <w:sz w:val="32"/>
          <w:szCs w:val="32"/>
        </w:rPr>
        <w:t>http://gov.anportshop.com</w:t>
      </w:r>
      <w:r w:rsidRPr="00CA17E2">
        <w:rPr>
          <w:rFonts w:ascii="仿宋_GB2312" w:eastAsia="仿宋_GB2312" w:hAnsi="宋体" w:cs="宋体" w:hint="eastAsia"/>
          <w:color w:val="000000" w:themeColor="text1"/>
          <w:sz w:val="32"/>
          <w:szCs w:val="32"/>
        </w:rPr>
        <w:t>。</w:t>
      </w:r>
    </w:p>
    <w:p w:rsidR="00751E0A" w:rsidRPr="00CA17E2" w:rsidRDefault="00F22C06" w:rsidP="00CA17E2">
      <w:pPr>
        <w:spacing w:line="500" w:lineRule="exact"/>
        <w:ind w:firstLineChars="200" w:firstLine="640"/>
        <w:rPr>
          <w:rFonts w:ascii="仿宋_GB2312" w:eastAsia="仿宋_GB2312" w:hAnsi="宋体" w:cs="宋体"/>
          <w:color w:val="000000" w:themeColor="text1"/>
          <w:sz w:val="32"/>
          <w:szCs w:val="32"/>
        </w:rPr>
      </w:pPr>
      <w:r w:rsidRPr="00CA17E2">
        <w:rPr>
          <w:rFonts w:ascii="仿宋_GB2312" w:eastAsia="仿宋_GB2312" w:hAnsi="宋体" w:cs="宋体" w:hint="eastAsia"/>
          <w:color w:val="000000" w:themeColor="text1"/>
          <w:sz w:val="32"/>
          <w:szCs w:val="32"/>
        </w:rPr>
        <w:t>2、验证</w:t>
      </w:r>
    </w:p>
    <w:p w:rsidR="00751E0A" w:rsidRPr="00CA17E2" w:rsidRDefault="00F22C06" w:rsidP="00CA17E2">
      <w:pPr>
        <w:spacing w:line="500" w:lineRule="exact"/>
        <w:ind w:firstLineChars="200" w:firstLine="640"/>
        <w:rPr>
          <w:rFonts w:ascii="仿宋_GB2312" w:eastAsia="仿宋_GB2312" w:hAnsi="宋体" w:cs="宋体"/>
          <w:color w:val="000000" w:themeColor="text1"/>
          <w:sz w:val="32"/>
          <w:szCs w:val="32"/>
        </w:rPr>
      </w:pPr>
      <w:r w:rsidRPr="00CA17E2">
        <w:rPr>
          <w:rFonts w:ascii="仿宋_GB2312" w:eastAsia="仿宋_GB2312" w:hAnsi="宋体" w:cs="宋体" w:hint="eastAsia"/>
          <w:color w:val="000000" w:themeColor="text1"/>
          <w:sz w:val="32"/>
          <w:szCs w:val="32"/>
        </w:rPr>
        <w:t>经办人在电脑上插入身份识别卡（数字证书），并输入用户名、密码。</w:t>
      </w:r>
    </w:p>
    <w:p w:rsidR="00751E0A" w:rsidRPr="00CA17E2" w:rsidRDefault="00F22C06" w:rsidP="00CA17E2">
      <w:pPr>
        <w:spacing w:line="500" w:lineRule="exact"/>
        <w:ind w:firstLineChars="200" w:firstLine="640"/>
        <w:rPr>
          <w:rFonts w:ascii="仿宋_GB2312" w:eastAsia="仿宋_GB2312" w:hAnsi="宋体" w:cs="宋体"/>
          <w:color w:val="000000" w:themeColor="text1"/>
          <w:sz w:val="32"/>
          <w:szCs w:val="32"/>
        </w:rPr>
      </w:pPr>
      <w:r w:rsidRPr="00CA17E2">
        <w:rPr>
          <w:rFonts w:ascii="仿宋_GB2312" w:eastAsia="仿宋_GB2312" w:hAnsi="宋体" w:cs="宋体" w:hint="eastAsia"/>
          <w:color w:val="000000" w:themeColor="text1"/>
          <w:sz w:val="32"/>
          <w:szCs w:val="32"/>
        </w:rPr>
        <w:t>3、申领</w:t>
      </w:r>
    </w:p>
    <w:p w:rsidR="00751E0A" w:rsidRPr="00CA17E2" w:rsidRDefault="00F22C06" w:rsidP="00CA17E2">
      <w:pPr>
        <w:spacing w:line="500" w:lineRule="exact"/>
        <w:ind w:firstLineChars="150" w:firstLine="480"/>
        <w:rPr>
          <w:rFonts w:ascii="仿宋_GB2312" w:eastAsia="仿宋_GB2312" w:hAnsi="宋体" w:cs="宋体"/>
          <w:color w:val="000000" w:themeColor="text1"/>
          <w:sz w:val="32"/>
          <w:szCs w:val="32"/>
        </w:rPr>
      </w:pPr>
      <w:r w:rsidRPr="00CA17E2">
        <w:rPr>
          <w:rFonts w:ascii="仿宋_GB2312" w:eastAsia="仿宋_GB2312" w:hAnsi="宋体" w:cs="宋体" w:hint="eastAsia"/>
          <w:color w:val="000000" w:themeColor="text1"/>
          <w:sz w:val="32"/>
          <w:szCs w:val="32"/>
        </w:rPr>
        <w:t>（1）经办人点击进入“办公用品-复印纸”商品小类；</w:t>
      </w:r>
    </w:p>
    <w:p w:rsidR="00751E0A" w:rsidRPr="00CA17E2" w:rsidRDefault="00F22C06" w:rsidP="00CA17E2">
      <w:pPr>
        <w:spacing w:line="500" w:lineRule="exact"/>
        <w:ind w:firstLineChars="150" w:firstLine="480"/>
        <w:rPr>
          <w:rFonts w:ascii="仿宋_GB2312" w:eastAsia="仿宋_GB2312" w:hAnsi="宋体" w:cs="宋体"/>
          <w:color w:val="000000" w:themeColor="text1"/>
          <w:sz w:val="32"/>
          <w:szCs w:val="32"/>
        </w:rPr>
      </w:pPr>
      <w:r w:rsidRPr="00CA17E2">
        <w:rPr>
          <w:rFonts w:ascii="仿宋_GB2312" w:eastAsia="仿宋_GB2312" w:hAnsi="宋体" w:cs="宋体" w:hint="eastAsia"/>
          <w:color w:val="000000" w:themeColor="text1"/>
          <w:sz w:val="32"/>
          <w:szCs w:val="32"/>
        </w:rPr>
        <w:t>（2）点选所需货物后提交订单。</w:t>
      </w:r>
    </w:p>
    <w:p w:rsidR="00751E0A" w:rsidRPr="00CA17E2" w:rsidRDefault="00F22C06" w:rsidP="00CA17E2">
      <w:pPr>
        <w:spacing w:line="500" w:lineRule="exact"/>
        <w:ind w:firstLineChars="150" w:firstLine="480"/>
        <w:rPr>
          <w:rFonts w:ascii="仿宋_GB2312" w:eastAsia="仿宋_GB2312" w:hAnsi="宋体" w:cs="宋体"/>
          <w:color w:val="000000" w:themeColor="text1"/>
          <w:sz w:val="32"/>
          <w:szCs w:val="32"/>
        </w:rPr>
      </w:pPr>
      <w:r w:rsidRPr="00CA17E2">
        <w:rPr>
          <w:rFonts w:ascii="仿宋_GB2312" w:eastAsia="仿宋_GB2312" w:hAnsi="宋体" w:cs="宋体" w:hint="eastAsia"/>
          <w:color w:val="000000" w:themeColor="text1"/>
          <w:sz w:val="32"/>
          <w:szCs w:val="32"/>
        </w:rPr>
        <w:t>（三）配送</w:t>
      </w:r>
    </w:p>
    <w:p w:rsidR="00751E0A" w:rsidRPr="00CA17E2" w:rsidRDefault="00F22C06" w:rsidP="00CA17E2">
      <w:pPr>
        <w:spacing w:line="500" w:lineRule="exact"/>
        <w:ind w:firstLineChars="200" w:firstLine="640"/>
        <w:rPr>
          <w:rFonts w:ascii="仿宋_GB2312" w:eastAsia="仿宋_GB2312" w:hAnsi="宋体" w:cs="宋体"/>
          <w:color w:val="000000" w:themeColor="text1"/>
          <w:sz w:val="32"/>
          <w:szCs w:val="32"/>
        </w:rPr>
      </w:pPr>
      <w:r w:rsidRPr="00CA17E2">
        <w:rPr>
          <w:rFonts w:ascii="仿宋_GB2312" w:eastAsia="仿宋_GB2312" w:hAnsi="宋体" w:cs="宋体" w:hint="eastAsia"/>
          <w:color w:val="000000" w:themeColor="text1"/>
          <w:sz w:val="32"/>
          <w:szCs w:val="32"/>
        </w:rPr>
        <w:t>万翔网商公司在约定时间送货上门，各采购单位对申领货物进行验收，并签收供货单。</w:t>
      </w:r>
    </w:p>
    <w:p w:rsidR="00751E0A" w:rsidRPr="00CA17E2" w:rsidRDefault="00F22C06" w:rsidP="00CA17E2">
      <w:pPr>
        <w:spacing w:line="500" w:lineRule="exact"/>
        <w:ind w:firstLineChars="150" w:firstLine="480"/>
        <w:rPr>
          <w:rFonts w:ascii="仿宋_GB2312" w:eastAsia="仿宋_GB2312" w:hAnsi="宋体" w:cs="宋体"/>
          <w:color w:val="000000" w:themeColor="text1"/>
          <w:sz w:val="32"/>
          <w:szCs w:val="32"/>
        </w:rPr>
      </w:pPr>
      <w:r w:rsidRPr="00CA17E2">
        <w:rPr>
          <w:rFonts w:ascii="仿宋_GB2312" w:eastAsia="仿宋_GB2312" w:hAnsi="宋体" w:cs="宋体" w:hint="eastAsia"/>
          <w:color w:val="000000" w:themeColor="text1"/>
          <w:sz w:val="32"/>
          <w:szCs w:val="32"/>
        </w:rPr>
        <w:t>（四）网上签收</w:t>
      </w:r>
    </w:p>
    <w:p w:rsidR="00751E0A" w:rsidRPr="00CA17E2" w:rsidRDefault="00F22C06" w:rsidP="00CA17E2">
      <w:pPr>
        <w:spacing w:line="500" w:lineRule="exact"/>
        <w:ind w:firstLineChars="200" w:firstLine="640"/>
        <w:rPr>
          <w:rFonts w:ascii="仿宋_GB2312" w:eastAsia="仿宋_GB2312" w:hAnsi="宋体" w:cs="宋体"/>
          <w:color w:val="000000" w:themeColor="text1"/>
          <w:sz w:val="32"/>
          <w:szCs w:val="32"/>
        </w:rPr>
      </w:pPr>
      <w:r w:rsidRPr="00CA17E2">
        <w:rPr>
          <w:rFonts w:ascii="仿宋_GB2312" w:eastAsia="仿宋_GB2312" w:hAnsi="宋体" w:cs="宋体" w:hint="eastAsia"/>
          <w:color w:val="000000" w:themeColor="text1"/>
          <w:sz w:val="32"/>
          <w:szCs w:val="32"/>
        </w:rPr>
        <w:t>经办人重新登录网站，进入“货物签收”模块对采购单进行网上签收确认。</w:t>
      </w:r>
    </w:p>
    <w:p w:rsidR="00751E0A" w:rsidRPr="00CA17E2" w:rsidRDefault="00F22C06" w:rsidP="00CA17E2">
      <w:pPr>
        <w:tabs>
          <w:tab w:val="left" w:pos="420"/>
          <w:tab w:val="left" w:pos="1260"/>
        </w:tabs>
        <w:spacing w:line="500" w:lineRule="exact"/>
        <w:ind w:firstLineChars="150" w:firstLine="480"/>
        <w:rPr>
          <w:rFonts w:ascii="仿宋_GB2312" w:eastAsia="仿宋_GB2312" w:hAnsi="宋体" w:cs="宋体"/>
          <w:color w:val="000000" w:themeColor="text1"/>
          <w:sz w:val="32"/>
          <w:szCs w:val="32"/>
        </w:rPr>
      </w:pPr>
      <w:r w:rsidRPr="00CA17E2">
        <w:rPr>
          <w:rFonts w:ascii="仿宋_GB2312" w:eastAsia="仿宋_GB2312" w:hAnsi="宋体" w:cs="宋体" w:hint="eastAsia"/>
          <w:color w:val="000000" w:themeColor="text1"/>
          <w:sz w:val="32"/>
          <w:szCs w:val="32"/>
        </w:rPr>
        <w:t>（五）付款</w:t>
      </w:r>
    </w:p>
    <w:p w:rsidR="00751E0A" w:rsidRPr="00CA17E2" w:rsidRDefault="00F22C06" w:rsidP="00CA17E2">
      <w:pPr>
        <w:spacing w:line="500" w:lineRule="exact"/>
        <w:ind w:firstLineChars="200" w:firstLine="640"/>
        <w:rPr>
          <w:rFonts w:ascii="仿宋_GB2312" w:eastAsia="仿宋_GB2312" w:hAnsi="宋体" w:cs="宋体"/>
          <w:color w:val="000000" w:themeColor="text1"/>
          <w:sz w:val="32"/>
          <w:szCs w:val="32"/>
        </w:rPr>
      </w:pPr>
      <w:r w:rsidRPr="00CA17E2">
        <w:rPr>
          <w:rFonts w:ascii="仿宋_GB2312" w:eastAsia="仿宋_GB2312" w:hAnsi="宋体" w:cs="宋体" w:hint="eastAsia"/>
          <w:color w:val="000000" w:themeColor="text1"/>
          <w:sz w:val="32"/>
          <w:szCs w:val="32"/>
        </w:rPr>
        <w:t>1、财政授权支付或单位自行支付：采购单位根据供货单、验收报告、发票等凭据直接同万翔网商公司结算。</w:t>
      </w:r>
    </w:p>
    <w:p w:rsidR="00751E0A" w:rsidRPr="00CA17E2" w:rsidRDefault="00F22C06" w:rsidP="00CA17E2">
      <w:pPr>
        <w:spacing w:line="500" w:lineRule="exact"/>
        <w:ind w:firstLineChars="200" w:firstLine="640"/>
        <w:rPr>
          <w:rFonts w:ascii="仿宋_GB2312" w:eastAsia="仿宋_GB2312" w:hAnsi="宋体" w:cs="宋体"/>
          <w:color w:val="000000" w:themeColor="text1"/>
          <w:sz w:val="32"/>
          <w:szCs w:val="32"/>
        </w:rPr>
      </w:pPr>
      <w:r w:rsidRPr="00CA17E2">
        <w:rPr>
          <w:rFonts w:ascii="仿宋_GB2312" w:eastAsia="仿宋_GB2312" w:hAnsi="宋体" w:cs="宋体" w:hint="eastAsia"/>
          <w:color w:val="000000" w:themeColor="text1"/>
          <w:sz w:val="32"/>
          <w:szCs w:val="32"/>
        </w:rPr>
        <w:t>2、财政直接支付：采购单位凭政府采购资金集中支付申请书、验收报告、供货单、发票、收款收据等凭据到财政局相关业务处（科）办理付款手续。</w:t>
      </w:r>
    </w:p>
    <w:p w:rsidR="00751E0A" w:rsidRPr="00CA17E2" w:rsidRDefault="00F22C06" w:rsidP="00082B4A">
      <w:pPr>
        <w:spacing w:beforeLines="50" w:line="500" w:lineRule="exact"/>
        <w:ind w:firstLineChars="199" w:firstLine="639"/>
        <w:rPr>
          <w:rFonts w:ascii="仿宋_GB2312" w:eastAsia="仿宋_GB2312" w:hAnsi="宋体" w:cs="宋体"/>
          <w:b/>
          <w:color w:val="000000" w:themeColor="text1"/>
          <w:sz w:val="32"/>
          <w:szCs w:val="32"/>
        </w:rPr>
      </w:pPr>
      <w:r w:rsidRPr="00CA17E2">
        <w:rPr>
          <w:rFonts w:ascii="仿宋_GB2312" w:eastAsia="仿宋_GB2312" w:hAnsi="宋体" w:cs="宋体" w:hint="eastAsia"/>
          <w:b/>
          <w:color w:val="000000" w:themeColor="text1"/>
          <w:sz w:val="32"/>
          <w:szCs w:val="32"/>
        </w:rPr>
        <w:t>二、标准化货物申购操作办法</w:t>
      </w:r>
    </w:p>
    <w:p w:rsidR="00751E0A" w:rsidRPr="00CA17E2" w:rsidRDefault="00F22C06" w:rsidP="00CA17E2">
      <w:pPr>
        <w:spacing w:line="500" w:lineRule="exact"/>
        <w:ind w:firstLineChars="150" w:firstLine="480"/>
        <w:rPr>
          <w:rFonts w:ascii="仿宋_GB2312" w:eastAsia="仿宋_GB2312" w:hAnsi="宋体" w:cs="宋体"/>
          <w:color w:val="000000" w:themeColor="text1"/>
          <w:sz w:val="32"/>
          <w:szCs w:val="32"/>
        </w:rPr>
      </w:pPr>
      <w:r w:rsidRPr="00CA17E2">
        <w:rPr>
          <w:rFonts w:ascii="仿宋_GB2312" w:eastAsia="仿宋_GB2312" w:hAnsi="宋体" w:cs="宋体" w:hint="eastAsia"/>
          <w:color w:val="000000" w:themeColor="text1"/>
          <w:sz w:val="32"/>
          <w:szCs w:val="32"/>
        </w:rPr>
        <w:t>各单位按需下单采购，万翔网商公司安排配送。以下为标准化货物购买流程：</w:t>
      </w:r>
    </w:p>
    <w:p w:rsidR="00751E0A" w:rsidRPr="00CA17E2" w:rsidRDefault="00F22C06" w:rsidP="00CA17E2">
      <w:pPr>
        <w:spacing w:line="500" w:lineRule="exact"/>
        <w:ind w:firstLineChars="200" w:firstLine="640"/>
        <w:rPr>
          <w:rFonts w:ascii="仿宋_GB2312" w:eastAsia="仿宋_GB2312" w:hAnsi="宋体" w:cs="宋体"/>
          <w:color w:val="000000" w:themeColor="text1"/>
          <w:sz w:val="32"/>
          <w:szCs w:val="32"/>
        </w:rPr>
      </w:pPr>
      <w:r w:rsidRPr="00CA17E2">
        <w:rPr>
          <w:rFonts w:ascii="仿宋_GB2312" w:eastAsia="仿宋_GB2312" w:hAnsi="宋体" w:cs="宋体" w:hint="eastAsia"/>
          <w:color w:val="000000" w:themeColor="text1"/>
          <w:sz w:val="32"/>
          <w:szCs w:val="32"/>
        </w:rPr>
        <w:lastRenderedPageBreak/>
        <w:t>1、登录</w:t>
      </w:r>
    </w:p>
    <w:p w:rsidR="00B41BFB" w:rsidRDefault="00F22C06">
      <w:pPr>
        <w:tabs>
          <w:tab w:val="left" w:pos="1080"/>
        </w:tabs>
        <w:spacing w:line="500" w:lineRule="exact"/>
        <w:ind w:firstLineChars="200" w:firstLine="640"/>
        <w:jc w:val="left"/>
        <w:rPr>
          <w:rFonts w:ascii="仿宋_GB2312" w:eastAsia="仿宋_GB2312" w:hAnsi="宋体" w:cs="宋体"/>
          <w:color w:val="000000" w:themeColor="text1"/>
          <w:sz w:val="32"/>
          <w:szCs w:val="32"/>
        </w:rPr>
      </w:pPr>
      <w:r w:rsidRPr="00CA17E2">
        <w:rPr>
          <w:rFonts w:ascii="仿宋_GB2312" w:eastAsia="仿宋_GB2312" w:hAnsi="宋体" w:cs="宋体" w:hint="eastAsia"/>
          <w:color w:val="000000" w:themeColor="text1"/>
          <w:sz w:val="32"/>
          <w:szCs w:val="32"/>
        </w:rPr>
        <w:t>登录万翔网商公司网站</w:t>
      </w:r>
      <w:r w:rsidR="00E2182B" w:rsidRPr="00E2182B">
        <w:rPr>
          <w:rFonts w:ascii="仿宋_GB2312" w:eastAsia="仿宋_GB2312" w:hAnsi="宋体" w:cs="宋体"/>
          <w:bCs/>
          <w:color w:val="000000" w:themeColor="text1"/>
          <w:sz w:val="32"/>
          <w:szCs w:val="32"/>
        </w:rPr>
        <w:t>http://gov.anportshop.com/</w:t>
      </w:r>
      <w:r w:rsidRPr="00CA17E2">
        <w:rPr>
          <w:rFonts w:ascii="仿宋_GB2312" w:eastAsia="仿宋_GB2312" w:hAnsi="宋体" w:cs="宋体" w:hint="eastAsia"/>
          <w:b/>
          <w:bCs/>
          <w:color w:val="000000" w:themeColor="text1"/>
          <w:sz w:val="32"/>
          <w:szCs w:val="32"/>
        </w:rPr>
        <w:t>。</w:t>
      </w:r>
    </w:p>
    <w:p w:rsidR="00751E0A" w:rsidRPr="00CA17E2" w:rsidRDefault="00F22C06" w:rsidP="00CA17E2">
      <w:pPr>
        <w:spacing w:line="500" w:lineRule="exact"/>
        <w:ind w:firstLineChars="200" w:firstLine="640"/>
        <w:rPr>
          <w:rFonts w:ascii="仿宋_GB2312" w:eastAsia="仿宋_GB2312" w:hAnsi="宋体" w:cs="宋体"/>
          <w:color w:val="000000" w:themeColor="text1"/>
          <w:sz w:val="32"/>
          <w:szCs w:val="32"/>
        </w:rPr>
      </w:pPr>
      <w:r w:rsidRPr="00CA17E2">
        <w:rPr>
          <w:rFonts w:ascii="仿宋_GB2312" w:eastAsia="仿宋_GB2312" w:hAnsi="宋体" w:cs="宋体" w:hint="eastAsia"/>
          <w:color w:val="000000" w:themeColor="text1"/>
          <w:sz w:val="32"/>
          <w:szCs w:val="32"/>
        </w:rPr>
        <w:t>2、验证</w:t>
      </w:r>
    </w:p>
    <w:p w:rsidR="00751E0A" w:rsidRPr="00CA17E2" w:rsidRDefault="00F22C06" w:rsidP="00CA17E2">
      <w:pPr>
        <w:tabs>
          <w:tab w:val="left" w:pos="1080"/>
        </w:tabs>
        <w:spacing w:line="500" w:lineRule="exact"/>
        <w:ind w:firstLineChars="200" w:firstLine="640"/>
        <w:rPr>
          <w:rFonts w:ascii="仿宋_GB2312" w:eastAsia="仿宋_GB2312" w:hAnsi="宋体" w:cs="宋体"/>
          <w:color w:val="000000" w:themeColor="text1"/>
          <w:sz w:val="32"/>
          <w:szCs w:val="32"/>
        </w:rPr>
      </w:pPr>
      <w:r w:rsidRPr="00CA17E2">
        <w:rPr>
          <w:rFonts w:ascii="仿宋_GB2312" w:eastAsia="仿宋_GB2312" w:hAnsi="宋体" w:cs="宋体" w:hint="eastAsia"/>
          <w:color w:val="000000" w:themeColor="text1"/>
          <w:sz w:val="32"/>
          <w:szCs w:val="32"/>
        </w:rPr>
        <w:t>经办人在电脑上插入身份识别卡（数字证书），并输入用户名、密码。</w:t>
      </w:r>
    </w:p>
    <w:p w:rsidR="00751E0A" w:rsidRPr="00CA17E2" w:rsidRDefault="00F22C06" w:rsidP="00CA17E2">
      <w:pPr>
        <w:spacing w:line="500" w:lineRule="exact"/>
        <w:ind w:firstLineChars="200" w:firstLine="640"/>
        <w:rPr>
          <w:rFonts w:ascii="仿宋_GB2312" w:eastAsia="仿宋_GB2312" w:hAnsi="宋体" w:cs="宋体"/>
          <w:color w:val="000000" w:themeColor="text1"/>
          <w:sz w:val="32"/>
          <w:szCs w:val="32"/>
        </w:rPr>
      </w:pPr>
      <w:r w:rsidRPr="00CA17E2">
        <w:rPr>
          <w:rFonts w:ascii="仿宋_GB2312" w:eastAsia="仿宋_GB2312" w:hAnsi="宋体" w:cs="宋体" w:hint="eastAsia"/>
          <w:color w:val="000000" w:themeColor="text1"/>
          <w:sz w:val="32"/>
          <w:szCs w:val="32"/>
        </w:rPr>
        <w:t>3、申领</w:t>
      </w:r>
    </w:p>
    <w:p w:rsidR="00751E0A" w:rsidRPr="00CA17E2" w:rsidRDefault="00F22C06" w:rsidP="00CA17E2">
      <w:pPr>
        <w:tabs>
          <w:tab w:val="left" w:pos="1080"/>
        </w:tabs>
        <w:spacing w:line="500" w:lineRule="exact"/>
        <w:ind w:firstLineChars="200" w:firstLine="640"/>
        <w:rPr>
          <w:rFonts w:ascii="仿宋_GB2312" w:eastAsia="仿宋_GB2312" w:hAnsi="宋体" w:cs="宋体"/>
          <w:color w:val="000000" w:themeColor="text1"/>
          <w:sz w:val="32"/>
          <w:szCs w:val="32"/>
        </w:rPr>
      </w:pPr>
      <w:r w:rsidRPr="00CA17E2">
        <w:rPr>
          <w:rFonts w:ascii="仿宋_GB2312" w:eastAsia="仿宋_GB2312" w:hAnsi="宋体" w:cs="宋体" w:hint="eastAsia"/>
          <w:color w:val="000000" w:themeColor="text1"/>
          <w:sz w:val="32"/>
          <w:szCs w:val="32"/>
        </w:rPr>
        <w:t>（1）经办人点击进入“采购计划表”功能模块；</w:t>
      </w:r>
    </w:p>
    <w:p w:rsidR="00751E0A" w:rsidRPr="00CA17E2" w:rsidRDefault="00F22C06" w:rsidP="00CA17E2">
      <w:pPr>
        <w:tabs>
          <w:tab w:val="left" w:pos="1080"/>
        </w:tabs>
        <w:spacing w:line="500" w:lineRule="exact"/>
        <w:ind w:firstLineChars="200" w:firstLine="640"/>
        <w:rPr>
          <w:rFonts w:ascii="仿宋_GB2312" w:eastAsia="仿宋_GB2312" w:hAnsi="宋体" w:cs="宋体"/>
          <w:color w:val="000000" w:themeColor="text1"/>
          <w:sz w:val="32"/>
          <w:szCs w:val="32"/>
        </w:rPr>
      </w:pPr>
      <w:r w:rsidRPr="00CA17E2">
        <w:rPr>
          <w:rFonts w:ascii="仿宋_GB2312" w:eastAsia="仿宋_GB2312" w:hAnsi="宋体" w:cs="宋体" w:hint="eastAsia"/>
          <w:color w:val="000000" w:themeColor="text1"/>
          <w:sz w:val="32"/>
          <w:szCs w:val="32"/>
        </w:rPr>
        <w:t>（2）选择货物提交订单；</w:t>
      </w:r>
    </w:p>
    <w:p w:rsidR="00751E0A" w:rsidRPr="00CA17E2" w:rsidRDefault="00F22C06" w:rsidP="00CA17E2">
      <w:pPr>
        <w:tabs>
          <w:tab w:val="left" w:pos="2040"/>
        </w:tabs>
        <w:spacing w:line="500" w:lineRule="exact"/>
        <w:ind w:firstLineChars="200" w:firstLine="640"/>
        <w:rPr>
          <w:rFonts w:ascii="仿宋_GB2312" w:eastAsia="仿宋_GB2312" w:hAnsi="宋体" w:cs="宋体"/>
          <w:color w:val="000000" w:themeColor="text1"/>
          <w:sz w:val="32"/>
          <w:szCs w:val="32"/>
        </w:rPr>
      </w:pPr>
      <w:r w:rsidRPr="00CA17E2">
        <w:rPr>
          <w:rFonts w:ascii="仿宋_GB2312" w:eastAsia="仿宋_GB2312" w:hAnsi="宋体" w:cs="宋体" w:hint="eastAsia"/>
          <w:color w:val="000000" w:themeColor="text1"/>
          <w:sz w:val="32"/>
          <w:szCs w:val="32"/>
        </w:rPr>
        <w:t>4、配送</w:t>
      </w:r>
    </w:p>
    <w:p w:rsidR="00751E0A" w:rsidRPr="00CA17E2" w:rsidRDefault="00F22C06" w:rsidP="00CA17E2">
      <w:pPr>
        <w:spacing w:line="500" w:lineRule="exact"/>
        <w:ind w:firstLineChars="200" w:firstLine="640"/>
        <w:rPr>
          <w:rFonts w:ascii="仿宋_GB2312" w:eastAsia="仿宋_GB2312" w:hAnsi="宋体" w:cs="宋体"/>
          <w:color w:val="000000" w:themeColor="text1"/>
          <w:sz w:val="32"/>
          <w:szCs w:val="32"/>
        </w:rPr>
      </w:pPr>
      <w:r w:rsidRPr="00CA17E2">
        <w:rPr>
          <w:rFonts w:ascii="仿宋_GB2312" w:eastAsia="仿宋_GB2312" w:hAnsi="宋体" w:cs="宋体" w:hint="eastAsia"/>
          <w:color w:val="000000" w:themeColor="text1"/>
          <w:sz w:val="32"/>
          <w:szCs w:val="32"/>
        </w:rPr>
        <w:t>万翔网商公司在约定时间送货上门，各单位对货物进行验收，并签收供货单。</w:t>
      </w:r>
    </w:p>
    <w:p w:rsidR="00751E0A" w:rsidRPr="00CA17E2" w:rsidRDefault="00F22C06">
      <w:pPr>
        <w:spacing w:line="500" w:lineRule="exact"/>
        <w:ind w:left="420"/>
        <w:rPr>
          <w:rFonts w:ascii="仿宋_GB2312" w:eastAsia="仿宋_GB2312" w:hAnsi="宋体" w:cs="宋体"/>
          <w:color w:val="000000" w:themeColor="text1"/>
          <w:sz w:val="32"/>
          <w:szCs w:val="32"/>
        </w:rPr>
      </w:pPr>
      <w:r w:rsidRPr="00CA17E2">
        <w:rPr>
          <w:rFonts w:ascii="仿宋_GB2312" w:eastAsia="仿宋_GB2312" w:hAnsi="宋体" w:cs="宋体" w:hint="eastAsia"/>
          <w:color w:val="000000" w:themeColor="text1"/>
          <w:sz w:val="32"/>
          <w:szCs w:val="32"/>
        </w:rPr>
        <w:t>（三）验收</w:t>
      </w:r>
    </w:p>
    <w:p w:rsidR="00751E0A" w:rsidRPr="00CA17E2" w:rsidRDefault="00F22C06" w:rsidP="00CA17E2">
      <w:pPr>
        <w:spacing w:line="500" w:lineRule="exact"/>
        <w:ind w:firstLineChars="200" w:firstLine="640"/>
        <w:rPr>
          <w:rFonts w:ascii="仿宋_GB2312" w:eastAsia="仿宋_GB2312" w:hAnsi="宋体" w:cs="宋体"/>
          <w:color w:val="000000" w:themeColor="text1"/>
          <w:sz w:val="32"/>
          <w:szCs w:val="32"/>
        </w:rPr>
      </w:pPr>
      <w:r w:rsidRPr="00CA17E2">
        <w:rPr>
          <w:rFonts w:ascii="仿宋_GB2312" w:eastAsia="仿宋_GB2312" w:hAnsi="宋体" w:cs="宋体" w:hint="eastAsia"/>
          <w:color w:val="000000" w:themeColor="text1"/>
          <w:sz w:val="32"/>
          <w:szCs w:val="32"/>
        </w:rPr>
        <w:t>经办人重新登录网站，进入“货物签收”模块对采购单进行网上签收确认。</w:t>
      </w:r>
    </w:p>
    <w:p w:rsidR="00751E0A" w:rsidRPr="00CA17E2" w:rsidRDefault="00F22C06">
      <w:pPr>
        <w:spacing w:line="500" w:lineRule="exact"/>
        <w:ind w:left="420"/>
        <w:rPr>
          <w:rFonts w:ascii="仿宋_GB2312" w:eastAsia="仿宋_GB2312" w:hAnsi="宋体" w:cs="宋体"/>
          <w:color w:val="000000" w:themeColor="text1"/>
          <w:sz w:val="32"/>
          <w:szCs w:val="32"/>
        </w:rPr>
      </w:pPr>
      <w:r w:rsidRPr="00CA17E2">
        <w:rPr>
          <w:rFonts w:ascii="仿宋_GB2312" w:eastAsia="仿宋_GB2312" w:hAnsi="宋体" w:cs="宋体" w:hint="eastAsia"/>
          <w:color w:val="000000" w:themeColor="text1"/>
          <w:sz w:val="32"/>
          <w:szCs w:val="32"/>
        </w:rPr>
        <w:t>（四）付款</w:t>
      </w:r>
    </w:p>
    <w:p w:rsidR="00751E0A" w:rsidRPr="00CA17E2" w:rsidRDefault="00F22C06" w:rsidP="00CA17E2">
      <w:pPr>
        <w:spacing w:line="500" w:lineRule="exact"/>
        <w:ind w:firstLineChars="200" w:firstLine="640"/>
        <w:rPr>
          <w:rFonts w:ascii="仿宋_GB2312" w:eastAsia="仿宋_GB2312" w:hAnsi="宋体" w:cs="宋体"/>
          <w:color w:val="000000" w:themeColor="text1"/>
          <w:sz w:val="32"/>
          <w:szCs w:val="32"/>
        </w:rPr>
      </w:pPr>
      <w:r w:rsidRPr="00CA17E2">
        <w:rPr>
          <w:rFonts w:ascii="仿宋_GB2312" w:eastAsia="仿宋_GB2312" w:hAnsi="宋体" w:cs="宋体" w:hint="eastAsia"/>
          <w:color w:val="000000" w:themeColor="text1"/>
          <w:sz w:val="32"/>
          <w:szCs w:val="32"/>
        </w:rPr>
        <w:t>1、财政授权支付或单位自行支付：采购单位根据供货单、验收报告、发票等凭据直接同万翔网商公司结算。</w:t>
      </w:r>
    </w:p>
    <w:p w:rsidR="00751E0A" w:rsidRPr="00CA17E2" w:rsidRDefault="00F22C06" w:rsidP="00CA17E2">
      <w:pPr>
        <w:spacing w:line="500" w:lineRule="exact"/>
        <w:ind w:firstLineChars="200" w:firstLine="640"/>
        <w:rPr>
          <w:rFonts w:ascii="仿宋_GB2312" w:eastAsia="仿宋_GB2312" w:hAnsi="宋体" w:cs="宋体"/>
          <w:color w:val="000000" w:themeColor="text1"/>
          <w:sz w:val="32"/>
          <w:szCs w:val="32"/>
        </w:rPr>
      </w:pPr>
      <w:r w:rsidRPr="00CA17E2">
        <w:rPr>
          <w:rFonts w:ascii="仿宋_GB2312" w:eastAsia="仿宋_GB2312" w:hAnsi="宋体" w:cs="宋体" w:hint="eastAsia"/>
          <w:color w:val="000000" w:themeColor="text1"/>
          <w:sz w:val="32"/>
          <w:szCs w:val="32"/>
        </w:rPr>
        <w:t>2、财政直接支付：采购单位凭政府采购资金集中支付申请书、验收报告、供货单、发票、收款收据等凭据到财政局相关业务处（科）办理付款手续。</w:t>
      </w:r>
    </w:p>
    <w:p w:rsidR="00751E0A" w:rsidRPr="00CA17E2" w:rsidRDefault="00F22C06" w:rsidP="00CA17E2">
      <w:pPr>
        <w:spacing w:line="500" w:lineRule="exact"/>
        <w:ind w:firstLineChars="200" w:firstLine="640"/>
        <w:rPr>
          <w:rFonts w:ascii="仿宋_GB2312" w:eastAsia="仿宋_GB2312" w:hAnsi="宋体" w:cs="宋体"/>
          <w:b/>
          <w:color w:val="000000" w:themeColor="text1"/>
          <w:sz w:val="32"/>
          <w:szCs w:val="32"/>
        </w:rPr>
      </w:pPr>
      <w:r w:rsidRPr="00CA17E2">
        <w:rPr>
          <w:rFonts w:ascii="仿宋_GB2312" w:eastAsia="仿宋_GB2312" w:hAnsi="宋体" w:cs="宋体" w:hint="eastAsia"/>
          <w:color w:val="000000" w:themeColor="text1"/>
          <w:sz w:val="32"/>
          <w:szCs w:val="32"/>
        </w:rPr>
        <w:t>万翔公司政府采购电子商务平台的详细操作方法和步骤可通过网站下载操作手册进行查阅。智慧财政上的支付流程及操作详见智慧财政系统。如有其他疑问，可通过服务电话（号码为96363商旅尊享，下同）进行咨询。</w:t>
      </w:r>
    </w:p>
    <w:p w:rsidR="00751E0A" w:rsidRPr="00CA17E2" w:rsidRDefault="00F22C06" w:rsidP="00082B4A">
      <w:pPr>
        <w:spacing w:beforeLines="50" w:line="460" w:lineRule="exact"/>
        <w:ind w:firstLineChars="180" w:firstLine="578"/>
        <w:rPr>
          <w:rFonts w:ascii="仿宋_GB2312" w:eastAsia="仿宋_GB2312" w:hAnsi="宋体" w:cs="宋体"/>
          <w:b/>
          <w:color w:val="000000" w:themeColor="text1"/>
          <w:sz w:val="32"/>
          <w:szCs w:val="32"/>
        </w:rPr>
      </w:pPr>
      <w:r w:rsidRPr="00CA17E2">
        <w:rPr>
          <w:rFonts w:ascii="仿宋_GB2312" w:eastAsia="仿宋_GB2312" w:hAnsi="宋体" w:cs="宋体" w:hint="eastAsia"/>
          <w:b/>
          <w:color w:val="000000" w:themeColor="text1"/>
          <w:sz w:val="32"/>
          <w:szCs w:val="32"/>
        </w:rPr>
        <w:t>三、服务承诺</w:t>
      </w:r>
    </w:p>
    <w:p w:rsidR="00751E0A" w:rsidRPr="00CA17E2" w:rsidRDefault="00F22C06" w:rsidP="00CA17E2">
      <w:pPr>
        <w:spacing w:line="500" w:lineRule="exact"/>
        <w:ind w:firstLineChars="200" w:firstLine="640"/>
        <w:rPr>
          <w:rFonts w:ascii="仿宋_GB2312" w:eastAsia="仿宋_GB2312" w:hAnsi="宋体" w:cs="宋体"/>
          <w:color w:val="000000" w:themeColor="text1"/>
          <w:sz w:val="32"/>
          <w:szCs w:val="32"/>
        </w:rPr>
      </w:pPr>
      <w:r w:rsidRPr="00CA17E2">
        <w:rPr>
          <w:rFonts w:ascii="仿宋_GB2312" w:eastAsia="仿宋_GB2312" w:hAnsi="宋体" w:cs="宋体" w:hint="eastAsia"/>
          <w:color w:val="000000" w:themeColor="text1"/>
          <w:sz w:val="32"/>
          <w:szCs w:val="32"/>
        </w:rPr>
        <w:t>作为集中采购政府大宗货物的代理机构，为促进政府采购活动“公开、公平、公正”地开展，实现阳光操作，万翔</w:t>
      </w:r>
      <w:r w:rsidRPr="00CA17E2">
        <w:rPr>
          <w:rFonts w:ascii="仿宋_GB2312" w:eastAsia="仿宋_GB2312" w:hAnsi="宋体" w:cs="宋体" w:hint="eastAsia"/>
          <w:color w:val="000000" w:themeColor="text1"/>
          <w:sz w:val="32"/>
          <w:szCs w:val="32"/>
        </w:rPr>
        <w:lastRenderedPageBreak/>
        <w:t>网商公司和万翔招标公司特做出如下服务承诺：</w:t>
      </w:r>
    </w:p>
    <w:p w:rsidR="00751E0A" w:rsidRPr="00CA17E2" w:rsidRDefault="00F22C06" w:rsidP="00CA17E2">
      <w:pPr>
        <w:spacing w:line="500" w:lineRule="exact"/>
        <w:ind w:firstLineChars="150" w:firstLine="480"/>
        <w:rPr>
          <w:rFonts w:ascii="仿宋_GB2312" w:eastAsia="仿宋_GB2312" w:hAnsi="宋体" w:cs="宋体"/>
          <w:color w:val="000000" w:themeColor="text1"/>
          <w:sz w:val="32"/>
          <w:szCs w:val="32"/>
        </w:rPr>
      </w:pPr>
      <w:r w:rsidRPr="00CA17E2">
        <w:rPr>
          <w:rFonts w:ascii="仿宋_GB2312" w:eastAsia="仿宋_GB2312" w:hAnsi="宋体" w:cs="宋体" w:hint="eastAsia"/>
          <w:color w:val="000000" w:themeColor="text1"/>
          <w:sz w:val="32"/>
          <w:szCs w:val="32"/>
        </w:rPr>
        <w:t>（一）对于每个采购项目，做到采购项目、时间安</w:t>
      </w:r>
      <w:bookmarkStart w:id="0" w:name="_GoBack"/>
      <w:bookmarkEnd w:id="0"/>
      <w:r w:rsidRPr="00CA17E2">
        <w:rPr>
          <w:rFonts w:ascii="仿宋_GB2312" w:eastAsia="仿宋_GB2312" w:hAnsi="宋体" w:cs="宋体" w:hint="eastAsia"/>
          <w:color w:val="000000" w:themeColor="text1"/>
          <w:sz w:val="32"/>
          <w:szCs w:val="32"/>
        </w:rPr>
        <w:t>排、评标标准、投标报价、评标结果“五公开”。</w:t>
      </w:r>
    </w:p>
    <w:p w:rsidR="00751E0A" w:rsidRPr="00CA17E2" w:rsidRDefault="00F22C06" w:rsidP="00CA17E2">
      <w:pPr>
        <w:spacing w:line="500" w:lineRule="exact"/>
        <w:ind w:firstLineChars="150" w:firstLine="480"/>
        <w:rPr>
          <w:rFonts w:ascii="仿宋_GB2312" w:eastAsia="仿宋_GB2312" w:hAnsi="宋体" w:cs="宋体"/>
          <w:color w:val="000000" w:themeColor="text1"/>
          <w:sz w:val="32"/>
          <w:szCs w:val="32"/>
        </w:rPr>
      </w:pPr>
      <w:r w:rsidRPr="00CA17E2">
        <w:rPr>
          <w:rFonts w:ascii="仿宋_GB2312" w:eastAsia="仿宋_GB2312" w:hAnsi="宋体" w:cs="宋体" w:hint="eastAsia"/>
          <w:color w:val="000000" w:themeColor="text1"/>
          <w:sz w:val="32"/>
          <w:szCs w:val="32"/>
        </w:rPr>
        <w:t>（二）单位通过万翔网商公司网站申请物资派送，在网站故障时通过</w:t>
      </w:r>
      <w:r w:rsidRPr="00CA17E2">
        <w:rPr>
          <w:rFonts w:ascii="仿宋_GB2312" w:eastAsia="仿宋_GB2312" w:hAnsi="宋体" w:cs="宋体" w:hint="eastAsia"/>
          <w:bCs/>
          <w:color w:val="000000" w:themeColor="text1"/>
          <w:sz w:val="32"/>
          <w:szCs w:val="32"/>
        </w:rPr>
        <w:t>服务电话</w:t>
      </w:r>
      <w:r w:rsidRPr="00CA17E2">
        <w:rPr>
          <w:rFonts w:ascii="仿宋_GB2312" w:eastAsia="仿宋_GB2312" w:hAnsi="宋体" w:cs="宋体" w:hint="eastAsia"/>
          <w:color w:val="000000" w:themeColor="text1"/>
          <w:sz w:val="32"/>
          <w:szCs w:val="32"/>
        </w:rPr>
        <w:t>进行申请派送，网站故障恢复后须补交申请。在万翔网商公司正常库存数量之内，对抢险救灾急需的物资，可直接通过电话联系立即派送，或由使用单位直接到万翔网商公司仓库领取。</w:t>
      </w:r>
    </w:p>
    <w:p w:rsidR="00751E0A" w:rsidRPr="00CA17E2" w:rsidRDefault="00F22C06" w:rsidP="00CA17E2">
      <w:pPr>
        <w:tabs>
          <w:tab w:val="left" w:pos="2380"/>
        </w:tabs>
        <w:spacing w:line="500" w:lineRule="exact"/>
        <w:ind w:firstLineChars="150" w:firstLine="480"/>
        <w:rPr>
          <w:rFonts w:ascii="仿宋_GB2312" w:eastAsia="仿宋_GB2312" w:hAnsi="宋体" w:cs="宋体"/>
          <w:color w:val="000000" w:themeColor="text1"/>
          <w:sz w:val="32"/>
          <w:szCs w:val="32"/>
        </w:rPr>
      </w:pPr>
      <w:r w:rsidRPr="00CA17E2">
        <w:rPr>
          <w:rFonts w:ascii="仿宋_GB2312" w:eastAsia="仿宋_GB2312" w:hAnsi="宋体" w:cs="宋体" w:hint="eastAsia"/>
          <w:color w:val="000000" w:themeColor="text1"/>
          <w:sz w:val="32"/>
          <w:szCs w:val="32"/>
        </w:rPr>
        <w:t>（三）货物配送</w:t>
      </w:r>
      <w:r w:rsidRPr="00CA17E2">
        <w:rPr>
          <w:rFonts w:ascii="仿宋_GB2312" w:eastAsia="仿宋_GB2312" w:hAnsi="宋体" w:cs="宋体" w:hint="eastAsia"/>
          <w:color w:val="000000" w:themeColor="text1"/>
          <w:sz w:val="32"/>
          <w:szCs w:val="32"/>
        </w:rPr>
        <w:tab/>
      </w:r>
    </w:p>
    <w:p w:rsidR="00751E0A" w:rsidRPr="00CA17E2" w:rsidRDefault="00F22C06" w:rsidP="00CA17E2">
      <w:pPr>
        <w:spacing w:line="500" w:lineRule="exact"/>
        <w:ind w:firstLineChars="200" w:firstLine="640"/>
        <w:rPr>
          <w:rFonts w:ascii="仿宋_GB2312" w:eastAsia="仿宋_GB2312" w:hAnsi="宋体" w:cs="宋体"/>
          <w:color w:val="000000" w:themeColor="text1"/>
          <w:sz w:val="32"/>
          <w:szCs w:val="32"/>
        </w:rPr>
      </w:pPr>
      <w:r w:rsidRPr="00CA17E2">
        <w:rPr>
          <w:rFonts w:ascii="仿宋_GB2312" w:eastAsia="仿宋_GB2312" w:hAnsi="宋体" w:cs="宋体" w:hint="eastAsia"/>
          <w:color w:val="000000" w:themeColor="text1"/>
          <w:sz w:val="32"/>
          <w:szCs w:val="32"/>
        </w:rPr>
        <w:t>1、标准化货物，如电视机、复印机、台式计算机、笔记本电脑、打印机、空调等，在接到采购单位的物资配送需求信息后的下个工作日内配送到位，并可按照所提交订单的需求时间进行配送和安装。如有更改，各单位通过网络提前与万翔网商公司沟通确认。</w:t>
      </w:r>
    </w:p>
    <w:p w:rsidR="00751E0A" w:rsidRPr="00CA17E2" w:rsidRDefault="00F22C06" w:rsidP="00CA17E2">
      <w:pPr>
        <w:spacing w:line="500" w:lineRule="exact"/>
        <w:ind w:firstLineChars="200" w:firstLine="640"/>
        <w:rPr>
          <w:rFonts w:ascii="仿宋_GB2312" w:eastAsia="仿宋_GB2312" w:hAnsi="宋体" w:cs="宋体"/>
          <w:color w:val="000000" w:themeColor="text1"/>
          <w:sz w:val="32"/>
          <w:szCs w:val="32"/>
        </w:rPr>
      </w:pPr>
      <w:r w:rsidRPr="00CA17E2">
        <w:rPr>
          <w:rFonts w:ascii="仿宋_GB2312" w:eastAsia="仿宋_GB2312" w:hAnsi="宋体" w:cs="宋体" w:hint="eastAsia"/>
          <w:color w:val="000000" w:themeColor="text1"/>
          <w:sz w:val="32"/>
          <w:szCs w:val="32"/>
        </w:rPr>
        <w:t>2、一般办公用品，如复印纸，由各单位按实际需求至万翔网商公司下单采购，万翔网商安排在采购单位订单提交后的下个工作日内配送到位。</w:t>
      </w:r>
    </w:p>
    <w:p w:rsidR="00751E0A" w:rsidRPr="00CA17E2" w:rsidRDefault="00F22C06" w:rsidP="00CA17E2">
      <w:pPr>
        <w:spacing w:line="500" w:lineRule="exact"/>
        <w:ind w:firstLineChars="200" w:firstLine="640"/>
        <w:rPr>
          <w:rFonts w:ascii="仿宋_GB2312" w:eastAsia="仿宋_GB2312" w:hAnsi="宋体" w:cs="宋体"/>
          <w:color w:val="000000" w:themeColor="text1"/>
          <w:sz w:val="32"/>
          <w:szCs w:val="32"/>
        </w:rPr>
      </w:pPr>
      <w:r w:rsidRPr="00CA17E2">
        <w:rPr>
          <w:rFonts w:ascii="仿宋_GB2312" w:eastAsia="仿宋_GB2312" w:hAnsi="宋体" w:cs="宋体" w:hint="eastAsia"/>
          <w:color w:val="000000" w:themeColor="text1"/>
          <w:sz w:val="32"/>
          <w:szCs w:val="32"/>
        </w:rPr>
        <w:t>3、对于单位临时增补的货物，有库存情况下3个工作日内予以配送；无库存情况下则通过网上竞价方式进行采购。</w:t>
      </w:r>
    </w:p>
    <w:p w:rsidR="00751E0A" w:rsidRPr="00CA17E2" w:rsidRDefault="00F22C06" w:rsidP="00CA17E2">
      <w:pPr>
        <w:spacing w:line="500" w:lineRule="exact"/>
        <w:ind w:firstLineChars="150" w:firstLine="480"/>
        <w:rPr>
          <w:rFonts w:ascii="仿宋_GB2312" w:eastAsia="仿宋_GB2312" w:hAnsi="宋体" w:cs="宋体"/>
          <w:color w:val="000000" w:themeColor="text1"/>
          <w:sz w:val="32"/>
          <w:szCs w:val="32"/>
        </w:rPr>
      </w:pPr>
      <w:r w:rsidRPr="00CA17E2">
        <w:rPr>
          <w:rFonts w:ascii="仿宋_GB2312" w:eastAsia="仿宋_GB2312" w:hAnsi="宋体" w:cs="宋体" w:hint="eastAsia"/>
          <w:color w:val="000000" w:themeColor="text1"/>
          <w:sz w:val="32"/>
          <w:szCs w:val="32"/>
        </w:rPr>
        <w:t>（四）每季度到委托采购单位和有关部门走访一次或者每季度举办一次委托采购单位意见征求座谈会，征求了解物资采购供应方面的意见和建议（包括采购及时性、物品的质量、价格、售后服务等）。</w:t>
      </w:r>
    </w:p>
    <w:p w:rsidR="00751E0A" w:rsidRPr="00CA17E2" w:rsidRDefault="00F22C06" w:rsidP="00CA17E2">
      <w:pPr>
        <w:spacing w:line="500" w:lineRule="exact"/>
        <w:ind w:firstLineChars="150" w:firstLine="480"/>
        <w:rPr>
          <w:rFonts w:ascii="仿宋_GB2312" w:eastAsia="仿宋_GB2312" w:hAnsi="宋体" w:cs="宋体"/>
          <w:b/>
          <w:color w:val="000000" w:themeColor="text1"/>
          <w:sz w:val="32"/>
          <w:szCs w:val="32"/>
        </w:rPr>
      </w:pPr>
      <w:r w:rsidRPr="00CA17E2">
        <w:rPr>
          <w:rFonts w:ascii="仿宋_GB2312" w:eastAsia="仿宋_GB2312" w:hAnsi="宋体" w:cs="宋体" w:hint="eastAsia"/>
          <w:color w:val="000000" w:themeColor="text1"/>
          <w:sz w:val="32"/>
          <w:szCs w:val="32"/>
        </w:rPr>
        <w:t>（五）积极协助采购单位做好服务工作，采购单位如发现采购货物有质量等问题，可通过服务电话进行投诉，万翔网商公司承诺按照委托采购协议及大宗采购合同的约定做好售后服务。</w:t>
      </w:r>
    </w:p>
    <w:sectPr w:rsidR="00751E0A" w:rsidRPr="00CA17E2" w:rsidSect="00751E0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3E5" w:rsidRDefault="00C523E5" w:rsidP="00751E0A">
      <w:r>
        <w:separator/>
      </w:r>
    </w:p>
  </w:endnote>
  <w:endnote w:type="continuationSeparator" w:id="1">
    <w:p w:rsidR="00C523E5" w:rsidRDefault="00C523E5" w:rsidP="00751E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E0A" w:rsidRDefault="00B41BFB">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751E0A" w:rsidRDefault="00B41BFB">
                <w:pPr>
                  <w:pStyle w:val="a4"/>
                </w:pPr>
                <w:r>
                  <w:fldChar w:fldCharType="begin"/>
                </w:r>
                <w:r w:rsidR="00F22C06">
                  <w:instrText xml:space="preserve"> PAGE  \* MERGEFORMAT </w:instrText>
                </w:r>
                <w:r>
                  <w:fldChar w:fldCharType="separate"/>
                </w:r>
                <w:r w:rsidR="00082B4A">
                  <w:rPr>
                    <w:noProof/>
                  </w:rPr>
                  <w:t>13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3E5" w:rsidRDefault="00C523E5" w:rsidP="00751E0A">
      <w:r>
        <w:separator/>
      </w:r>
    </w:p>
  </w:footnote>
  <w:footnote w:type="continuationSeparator" w:id="1">
    <w:p w:rsidR="00C523E5" w:rsidRDefault="00C523E5" w:rsidP="00751E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C74CED"/>
    <w:multiLevelType w:val="singleLevel"/>
    <w:tmpl w:val="FEC74CED"/>
    <w:lvl w:ilvl="0">
      <w:start w:val="1"/>
      <w:numFmt w:val="decimal"/>
      <w:suff w:val="nothing"/>
      <w:lvlText w:val="（%1）"/>
      <w:lvlJc w:val="left"/>
    </w:lvl>
  </w:abstractNum>
  <w:abstractNum w:abstractNumId="1">
    <w:nsid w:val="76BE3BDA"/>
    <w:multiLevelType w:val="singleLevel"/>
    <w:tmpl w:val="76BE3BDA"/>
    <w:lvl w:ilvl="0">
      <w:start w:val="3"/>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GNmM2I1MmJmNWYwN2EyNDAzZTIyZjZkYWEyOWE0NjQifQ=="/>
  </w:docVars>
  <w:rsids>
    <w:rsidRoot w:val="FFFEB4EC"/>
    <w:rsid w:val="CB3EB032"/>
    <w:rsid w:val="CECA10FB"/>
    <w:rsid w:val="CFFD7ACE"/>
    <w:rsid w:val="EBBFC41E"/>
    <w:rsid w:val="F7ED2AA4"/>
    <w:rsid w:val="F9F5BCAE"/>
    <w:rsid w:val="FF7F4B0B"/>
    <w:rsid w:val="FFDE8C31"/>
    <w:rsid w:val="FFF7BD20"/>
    <w:rsid w:val="FFFEB4EC"/>
    <w:rsid w:val="00082B4A"/>
    <w:rsid w:val="001F7F7E"/>
    <w:rsid w:val="003379B3"/>
    <w:rsid w:val="00362D9C"/>
    <w:rsid w:val="00475B71"/>
    <w:rsid w:val="005C088A"/>
    <w:rsid w:val="00717606"/>
    <w:rsid w:val="00751E0A"/>
    <w:rsid w:val="008370DD"/>
    <w:rsid w:val="00867AD0"/>
    <w:rsid w:val="00B41BFB"/>
    <w:rsid w:val="00BA4AF8"/>
    <w:rsid w:val="00C523E5"/>
    <w:rsid w:val="00C7162E"/>
    <w:rsid w:val="00CA17E2"/>
    <w:rsid w:val="00D11A68"/>
    <w:rsid w:val="00E2182B"/>
    <w:rsid w:val="00F22C06"/>
    <w:rsid w:val="00FE2122"/>
    <w:rsid w:val="01CA3F1A"/>
    <w:rsid w:val="02012B23"/>
    <w:rsid w:val="02393AD2"/>
    <w:rsid w:val="027D23C3"/>
    <w:rsid w:val="03A34E4B"/>
    <w:rsid w:val="044B45F3"/>
    <w:rsid w:val="0543026B"/>
    <w:rsid w:val="054E09BE"/>
    <w:rsid w:val="061741A3"/>
    <w:rsid w:val="07C84A57"/>
    <w:rsid w:val="086B6DF8"/>
    <w:rsid w:val="08760957"/>
    <w:rsid w:val="0A0A75A9"/>
    <w:rsid w:val="0A9F23E7"/>
    <w:rsid w:val="0AAF1EFF"/>
    <w:rsid w:val="0FB13D22"/>
    <w:rsid w:val="0FF07241"/>
    <w:rsid w:val="12A367ED"/>
    <w:rsid w:val="131B2827"/>
    <w:rsid w:val="13337B71"/>
    <w:rsid w:val="15FB114E"/>
    <w:rsid w:val="161A0B74"/>
    <w:rsid w:val="16C60CFC"/>
    <w:rsid w:val="17ED4114"/>
    <w:rsid w:val="186407CC"/>
    <w:rsid w:val="1BEE5772"/>
    <w:rsid w:val="1CBF572F"/>
    <w:rsid w:val="221768AF"/>
    <w:rsid w:val="2661459D"/>
    <w:rsid w:val="26DE174A"/>
    <w:rsid w:val="273C30CC"/>
    <w:rsid w:val="28403767"/>
    <w:rsid w:val="289A78F2"/>
    <w:rsid w:val="289C7B0E"/>
    <w:rsid w:val="28ED3EC6"/>
    <w:rsid w:val="2A587A65"/>
    <w:rsid w:val="2AD74E2E"/>
    <w:rsid w:val="2AF905D5"/>
    <w:rsid w:val="2B8F1B40"/>
    <w:rsid w:val="2F6E3792"/>
    <w:rsid w:val="2FE937EC"/>
    <w:rsid w:val="30D50061"/>
    <w:rsid w:val="31741628"/>
    <w:rsid w:val="32877139"/>
    <w:rsid w:val="33D91C17"/>
    <w:rsid w:val="3417273F"/>
    <w:rsid w:val="346D4150"/>
    <w:rsid w:val="35AF0E81"/>
    <w:rsid w:val="35E825E5"/>
    <w:rsid w:val="36C50230"/>
    <w:rsid w:val="37FE8224"/>
    <w:rsid w:val="3894435E"/>
    <w:rsid w:val="395CEB87"/>
    <w:rsid w:val="3B5FAB6B"/>
    <w:rsid w:val="3B6B584A"/>
    <w:rsid w:val="3B6C511E"/>
    <w:rsid w:val="3CB60D47"/>
    <w:rsid w:val="3CB867CC"/>
    <w:rsid w:val="3EFD0EAF"/>
    <w:rsid w:val="3F236CC1"/>
    <w:rsid w:val="3FEDCC80"/>
    <w:rsid w:val="41D91034"/>
    <w:rsid w:val="425012F6"/>
    <w:rsid w:val="426052B1"/>
    <w:rsid w:val="42D71A17"/>
    <w:rsid w:val="431A7B56"/>
    <w:rsid w:val="44143AFC"/>
    <w:rsid w:val="447137A5"/>
    <w:rsid w:val="46401681"/>
    <w:rsid w:val="46CC565F"/>
    <w:rsid w:val="474451A1"/>
    <w:rsid w:val="4758493B"/>
    <w:rsid w:val="47DB3067"/>
    <w:rsid w:val="48D461F6"/>
    <w:rsid w:val="49180694"/>
    <w:rsid w:val="49502686"/>
    <w:rsid w:val="49EA0282"/>
    <w:rsid w:val="4AC22FAD"/>
    <w:rsid w:val="4B536265"/>
    <w:rsid w:val="4C547C35"/>
    <w:rsid w:val="52992845"/>
    <w:rsid w:val="5338205E"/>
    <w:rsid w:val="5394125E"/>
    <w:rsid w:val="547A66A6"/>
    <w:rsid w:val="55562C6F"/>
    <w:rsid w:val="55AC288F"/>
    <w:rsid w:val="55F81F79"/>
    <w:rsid w:val="563F54B2"/>
    <w:rsid w:val="5743D30E"/>
    <w:rsid w:val="57F74180"/>
    <w:rsid w:val="587D0513"/>
    <w:rsid w:val="588E2DD3"/>
    <w:rsid w:val="599124C8"/>
    <w:rsid w:val="5BC87CF7"/>
    <w:rsid w:val="5CE24DE9"/>
    <w:rsid w:val="5D137698"/>
    <w:rsid w:val="5D4A130C"/>
    <w:rsid w:val="5E170D70"/>
    <w:rsid w:val="5E993BCD"/>
    <w:rsid w:val="5EB17168"/>
    <w:rsid w:val="5F955C07"/>
    <w:rsid w:val="6259590C"/>
    <w:rsid w:val="62E01DCA"/>
    <w:rsid w:val="647554C3"/>
    <w:rsid w:val="64F63B27"/>
    <w:rsid w:val="664B7EA3"/>
    <w:rsid w:val="667411A7"/>
    <w:rsid w:val="667E3156"/>
    <w:rsid w:val="670D6F06"/>
    <w:rsid w:val="67380427"/>
    <w:rsid w:val="68AB69D7"/>
    <w:rsid w:val="68EE6C29"/>
    <w:rsid w:val="6A102AF1"/>
    <w:rsid w:val="6A537326"/>
    <w:rsid w:val="6A876FCF"/>
    <w:rsid w:val="6D1E65D9"/>
    <w:rsid w:val="6E153027"/>
    <w:rsid w:val="6E531FEA"/>
    <w:rsid w:val="6ED749C9"/>
    <w:rsid w:val="70082960"/>
    <w:rsid w:val="710475CC"/>
    <w:rsid w:val="715776FB"/>
    <w:rsid w:val="7276DFED"/>
    <w:rsid w:val="72F77F6B"/>
    <w:rsid w:val="736127D3"/>
    <w:rsid w:val="737C5B3F"/>
    <w:rsid w:val="74251D33"/>
    <w:rsid w:val="74393A30"/>
    <w:rsid w:val="74E90FB2"/>
    <w:rsid w:val="755D456D"/>
    <w:rsid w:val="756D0E43"/>
    <w:rsid w:val="77E67A2B"/>
    <w:rsid w:val="78AD22F7"/>
    <w:rsid w:val="7B6A4FA6"/>
    <w:rsid w:val="7BAD2F9C"/>
    <w:rsid w:val="7BBFFE02"/>
    <w:rsid w:val="7C9E08D4"/>
    <w:rsid w:val="7D2444D2"/>
    <w:rsid w:val="7E7F9315"/>
    <w:rsid w:val="7ED72852"/>
    <w:rsid w:val="7FF07699"/>
    <w:rsid w:val="AC79990F"/>
    <w:rsid w:val="AFEE7B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1E0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751E0A"/>
    <w:pPr>
      <w:jc w:val="left"/>
    </w:pPr>
  </w:style>
  <w:style w:type="paragraph" w:styleId="a4">
    <w:name w:val="footer"/>
    <w:basedOn w:val="a"/>
    <w:rsid w:val="00751E0A"/>
    <w:pPr>
      <w:tabs>
        <w:tab w:val="center" w:pos="4153"/>
        <w:tab w:val="right" w:pos="8306"/>
      </w:tabs>
      <w:snapToGrid w:val="0"/>
      <w:jc w:val="left"/>
    </w:pPr>
    <w:rPr>
      <w:sz w:val="18"/>
    </w:rPr>
  </w:style>
  <w:style w:type="paragraph" w:styleId="a5">
    <w:name w:val="header"/>
    <w:basedOn w:val="a"/>
    <w:rsid w:val="00751E0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751E0A"/>
    <w:pPr>
      <w:spacing w:beforeAutospacing="1" w:afterAutospacing="1"/>
      <w:jc w:val="left"/>
    </w:pPr>
    <w:rPr>
      <w:rFonts w:cs="Times New Roman"/>
      <w:kern w:val="0"/>
      <w:sz w:val="24"/>
    </w:rPr>
  </w:style>
  <w:style w:type="character" w:styleId="a7">
    <w:name w:val="Strong"/>
    <w:basedOn w:val="a0"/>
    <w:qFormat/>
    <w:rsid w:val="00751E0A"/>
    <w:rPr>
      <w:b/>
    </w:rPr>
  </w:style>
  <w:style w:type="character" w:styleId="a8">
    <w:name w:val="Hyperlink"/>
    <w:basedOn w:val="a0"/>
    <w:qFormat/>
    <w:rsid w:val="00751E0A"/>
    <w:rPr>
      <w:color w:val="0000FF"/>
      <w:u w:val="single"/>
    </w:rPr>
  </w:style>
  <w:style w:type="paragraph" w:styleId="a9">
    <w:name w:val="Balloon Text"/>
    <w:basedOn w:val="a"/>
    <w:link w:val="Char"/>
    <w:rsid w:val="00CA17E2"/>
    <w:rPr>
      <w:sz w:val="18"/>
      <w:szCs w:val="18"/>
    </w:rPr>
  </w:style>
  <w:style w:type="character" w:customStyle="1" w:styleId="Char">
    <w:name w:val="批注框文本 Char"/>
    <w:basedOn w:val="a0"/>
    <w:link w:val="a9"/>
    <w:rsid w:val="00CA17E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extobjs>
    <extobj name="ECB019B1-382A-4266-B25C-5B523AA43C14-1">
      <extobjdata type="ECB019B1-382A-4266-B25C-5B523AA43C14" data="ewoJIkZpbGVJZCIgOiAiMjQxNDY2MTAwNTg0IiwKCSJHcm91cElkIiA6ICIxOTY4MDcyMDMiLAoJIkltYWdlIiA6ICJpVkJPUncwS0dnb0FBQUFOU1VoRVVnQUFBL2tBQUFMbkNBWUFBQURTN29kVEFBQUFDWEJJV1hNQUFBc1RBQUFMRXdFQW1wd1lBQUFnQUVsRVFWUjRuT3pkZTF5TzkvOEg4RmQzQjBVbzFtSm1NMnlHMmFZMFRGdU9rWkp6Tkd3eXg1RWh4MWJJc1p3amh4QW1RcWJJS1VYT000ZkdOckdodFpoREpkSzV1L3UrUHI4Lyt0M1h0N3Y3TGpGajhYbytIaDd1KzNPZFB2ZDEzWDN1NjMxOVRnQ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Qwai9QL0FMcGFZQnh0d3RQZUFBQUFBRWxGVGtTdVFtQ0MiLAoJIlRoZW1lIiA6ICIiLAoJIlR5cGUiIDogImZsb3ciLAoJIlZlcnNpb24iIDogIjUwIgp9Cg=="/>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870</Words>
  <Characters>4960</Characters>
  <Application>Microsoft Office Word</Application>
  <DocSecurity>0</DocSecurity>
  <Lines>41</Lines>
  <Paragraphs>11</Paragraphs>
  <ScaleCrop>false</ScaleCrop>
  <Company>Microsoft</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liao</dc:creator>
  <cp:lastModifiedBy>Microsoft</cp:lastModifiedBy>
  <cp:revision>7</cp:revision>
  <dcterms:created xsi:type="dcterms:W3CDTF">2023-07-16T19:44:00Z</dcterms:created>
  <dcterms:modified xsi:type="dcterms:W3CDTF">2023-07-25T07:23:00Z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385FDB9953BC4E718C0B9DAC3FE7BA3B_13</vt:lpwstr>
  </property>
</Properties>
</file>