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893" w:rsidRPr="00E02893" w:rsidRDefault="00E02893" w:rsidP="00E02893">
      <w:pPr>
        <w:jc w:val="center"/>
        <w:rPr>
          <w:sz w:val="32"/>
          <w:szCs w:val="32"/>
        </w:rPr>
      </w:pPr>
      <w:r w:rsidRPr="00E02893">
        <w:rPr>
          <w:sz w:val="32"/>
          <w:szCs w:val="32"/>
        </w:rPr>
        <w:t>财务管理赋能降本增效</w:t>
      </w:r>
    </w:p>
    <w:p w:rsidR="00E02893" w:rsidRPr="00E02893" w:rsidRDefault="00E02893" w:rsidP="00E02893">
      <w:pPr>
        <w:jc w:val="center"/>
        <w:rPr>
          <w:sz w:val="32"/>
          <w:szCs w:val="32"/>
        </w:rPr>
      </w:pPr>
      <w:r w:rsidRPr="00E02893">
        <w:rPr>
          <w:sz w:val="32"/>
          <w:szCs w:val="32"/>
        </w:rPr>
        <w:t>摘要</w:t>
      </w:r>
    </w:p>
    <w:p w:rsidR="00E02893" w:rsidRPr="00E02893" w:rsidRDefault="00E02893" w:rsidP="00E02893">
      <w:pPr>
        <w:ind w:firstLineChars="200" w:firstLine="640"/>
        <w:rPr>
          <w:rFonts w:hint="eastAsia"/>
          <w:sz w:val="32"/>
          <w:szCs w:val="32"/>
        </w:rPr>
      </w:pPr>
      <w:r w:rsidRPr="00E02893">
        <w:rPr>
          <w:sz w:val="32"/>
          <w:szCs w:val="32"/>
        </w:rPr>
        <w:t>降本增效是影响企业经营效益的重要管理工作，结合外部经营环境变化和企业内部经营特点，建立行之有效的成本管理体系和运行管理机制，从而提升成本管控能力，对于企业打造核心竞争优势、实现持续盈 利和健康发展具有重要的意义。厦门市政投资有限公司（下称“投资公司”）业务板块较多，且各板块均有各自的业务经营特点，如何实现协同发展，产生增值效益；如何共享资源，降低整体运营成本，对于投资</w:t>
      </w:r>
      <w:bookmarkStart w:id="0" w:name="_GoBack"/>
      <w:bookmarkEnd w:id="0"/>
      <w:r w:rsidRPr="00E02893">
        <w:rPr>
          <w:sz w:val="32"/>
          <w:szCs w:val="32"/>
        </w:rPr>
        <w:t>公司提升整体效益至关重要。为推动降本增效工作，促进公司持续稳定发展，</w:t>
      </w:r>
      <w:r>
        <w:rPr>
          <w:sz w:val="32"/>
          <w:szCs w:val="32"/>
        </w:rPr>
        <w:t>2021</w:t>
      </w:r>
      <w:r w:rsidRPr="00E02893">
        <w:rPr>
          <w:sz w:val="32"/>
          <w:szCs w:val="32"/>
        </w:rPr>
        <w:t>年，投资公司将“开源节流，降本增效”工作作为公司党委成立的“一号工程”进行 主抓。从体制机制的顶层设计、专项方案的研究制定、工作措施的逐项落实、公司员工的全员参与等各方面、各层级全面推动实施“开源节流降本增效”专项工作。</w:t>
      </w:r>
    </w:p>
    <w:sectPr w:rsidR="00E02893" w:rsidRPr="00E02893" w:rsidSect="00E0289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893"/>
    <w:rsid w:val="00E02893"/>
    <w:rsid w:val="00EE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E38F2"/>
  <w15:chartTrackingRefBased/>
  <w15:docId w15:val="{38F6E6D0-7A33-4958-B4A6-E1EC590F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59FF5-7CC3-4D02-BFCE-6B26E2210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2024-11-27T08:40:00Z</dcterms:created>
  <dcterms:modified xsi:type="dcterms:W3CDTF">2024-11-27T08:42:00Z</dcterms:modified>
</cp:coreProperties>
</file>