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CA1" w:rsidRPr="00296284" w:rsidRDefault="00B73CA1" w:rsidP="00296284">
      <w:pPr>
        <w:jc w:val="left"/>
        <w:rPr>
          <w:rFonts w:ascii="楷体_GB2312" w:eastAsia="楷体_GB2312"/>
          <w:sz w:val="32"/>
          <w:szCs w:val="32"/>
        </w:rPr>
      </w:pPr>
      <w:r>
        <w:rPr>
          <w:rFonts w:ascii="楷体_GB2312" w:eastAsia="楷体_GB2312" w:hint="eastAsia"/>
          <w:sz w:val="32"/>
          <w:szCs w:val="32"/>
        </w:rPr>
        <w:t>附件</w:t>
      </w:r>
      <w:r>
        <w:rPr>
          <w:rFonts w:ascii="楷体_GB2312" w:eastAsia="楷体_GB2312"/>
          <w:sz w:val="32"/>
          <w:szCs w:val="32"/>
        </w:rPr>
        <w:t>1</w:t>
      </w:r>
    </w:p>
    <w:p w:rsidR="00B73CA1" w:rsidRPr="00296284" w:rsidRDefault="00B73CA1" w:rsidP="00712BD8">
      <w:pPr>
        <w:jc w:val="center"/>
        <w:rPr>
          <w:rFonts w:ascii="方正小标宋简体" w:eastAsia="方正小标宋简体"/>
          <w:sz w:val="44"/>
          <w:szCs w:val="44"/>
        </w:rPr>
      </w:pPr>
      <w:r w:rsidRPr="00296284">
        <w:rPr>
          <w:rFonts w:ascii="方正小标宋简体" w:eastAsia="方正小标宋简体" w:hint="eastAsia"/>
          <w:sz w:val="44"/>
          <w:szCs w:val="44"/>
        </w:rPr>
        <w:t>采购文件远程开标事项参考文本</w:t>
      </w:r>
    </w:p>
    <w:p w:rsidR="00B73CA1" w:rsidRDefault="00B73CA1" w:rsidP="00712BD8">
      <w:pPr>
        <w:rPr>
          <w:rFonts w:ascii="方正小标宋简体" w:eastAsia="方正小标宋简体"/>
          <w:sz w:val="36"/>
          <w:szCs w:val="36"/>
        </w:rPr>
      </w:pPr>
    </w:p>
    <w:p w:rsidR="00B73CA1" w:rsidRPr="00712BD8" w:rsidRDefault="00B73CA1" w:rsidP="00C77516">
      <w:pPr>
        <w:spacing w:line="600" w:lineRule="exact"/>
        <w:ind w:firstLineChars="200" w:firstLine="31680"/>
        <w:rPr>
          <w:rFonts w:ascii="仿宋_GB2312" w:eastAsia="仿宋_GB2312"/>
          <w:sz w:val="32"/>
          <w:szCs w:val="32"/>
        </w:rPr>
      </w:pPr>
      <w:r w:rsidRPr="00712BD8">
        <w:rPr>
          <w:rFonts w:ascii="仿宋_GB2312" w:eastAsia="仿宋_GB2312" w:hint="eastAsia"/>
          <w:sz w:val="32"/>
          <w:szCs w:val="32"/>
        </w:rPr>
        <w:t>一、本项目采用“远程开标”，投标人可到开标现场，也可不到开标现场，由投标人自行决定。</w:t>
      </w:r>
    </w:p>
    <w:p w:rsidR="00B73CA1" w:rsidRDefault="00B73CA1" w:rsidP="00C77516">
      <w:pPr>
        <w:spacing w:line="600" w:lineRule="exact"/>
        <w:ind w:firstLineChars="200" w:firstLine="31680"/>
        <w:rPr>
          <w:rFonts w:ascii="仿宋_GB2312" w:eastAsia="仿宋_GB2312"/>
          <w:sz w:val="32"/>
          <w:szCs w:val="32"/>
        </w:rPr>
      </w:pPr>
      <w:r w:rsidRPr="00712BD8">
        <w:rPr>
          <w:rFonts w:ascii="仿宋_GB2312" w:eastAsia="仿宋_GB2312" w:hint="eastAsia"/>
          <w:sz w:val="32"/>
          <w:szCs w:val="32"/>
        </w:rPr>
        <w:t>二、投标人不到开标现场的，请在福建省政府采购网厦门分网</w:t>
      </w:r>
      <w:r>
        <w:rPr>
          <w:rFonts w:ascii="仿宋_GB2312" w:eastAsia="仿宋_GB2312" w:hint="eastAsia"/>
          <w:sz w:val="32"/>
          <w:szCs w:val="32"/>
        </w:rPr>
        <w:t>“</w:t>
      </w:r>
      <w:r w:rsidRPr="00712BD8">
        <w:rPr>
          <w:rFonts w:ascii="仿宋_GB2312" w:eastAsia="仿宋_GB2312" w:hint="eastAsia"/>
          <w:sz w:val="32"/>
          <w:szCs w:val="32"/>
        </w:rPr>
        <w:t>服务专区</w:t>
      </w:r>
      <w:r>
        <w:rPr>
          <w:rFonts w:ascii="仿宋_GB2312" w:eastAsia="仿宋_GB2312"/>
          <w:sz w:val="32"/>
          <w:szCs w:val="32"/>
        </w:rPr>
        <w:t>/</w:t>
      </w:r>
      <w:r w:rsidRPr="00712BD8">
        <w:rPr>
          <w:rFonts w:ascii="仿宋_GB2312" w:eastAsia="仿宋_GB2312" w:hint="eastAsia"/>
          <w:sz w:val="32"/>
          <w:szCs w:val="32"/>
        </w:rPr>
        <w:t>下载专区</w:t>
      </w:r>
      <w:r>
        <w:rPr>
          <w:rFonts w:ascii="仿宋_GB2312" w:eastAsia="仿宋_GB2312"/>
          <w:sz w:val="32"/>
          <w:szCs w:val="32"/>
        </w:rPr>
        <w:t>/</w:t>
      </w:r>
      <w:r w:rsidRPr="00712BD8">
        <w:rPr>
          <w:rFonts w:ascii="仿宋_GB2312" w:eastAsia="仿宋_GB2312" w:hint="eastAsia"/>
          <w:sz w:val="32"/>
          <w:szCs w:val="32"/>
        </w:rPr>
        <w:t>资料下</w:t>
      </w:r>
      <w:r>
        <w:rPr>
          <w:rFonts w:ascii="仿宋_GB2312" w:eastAsia="仿宋_GB2312" w:hint="eastAsia"/>
          <w:sz w:val="32"/>
          <w:szCs w:val="32"/>
        </w:rPr>
        <w:t>载”</w:t>
      </w:r>
      <w:r w:rsidRPr="00712BD8">
        <w:rPr>
          <w:rFonts w:ascii="仿宋_GB2312" w:eastAsia="仿宋_GB2312" w:hint="eastAsia"/>
          <w:sz w:val="32"/>
          <w:szCs w:val="32"/>
        </w:rPr>
        <w:t>中</w:t>
      </w:r>
      <w:r>
        <w:rPr>
          <w:rFonts w:ascii="仿宋_GB2312" w:eastAsia="仿宋_GB2312" w:hint="eastAsia"/>
          <w:sz w:val="32"/>
          <w:szCs w:val="32"/>
        </w:rPr>
        <w:t>，</w:t>
      </w:r>
      <w:r w:rsidRPr="00712BD8">
        <w:rPr>
          <w:rFonts w:ascii="仿宋_GB2312" w:eastAsia="仿宋_GB2312" w:hint="eastAsia"/>
          <w:sz w:val="32"/>
          <w:szCs w:val="32"/>
        </w:rPr>
        <w:t>下载</w:t>
      </w:r>
      <w:r>
        <w:rPr>
          <w:rFonts w:ascii="仿宋_GB2312" w:eastAsia="仿宋_GB2312" w:hint="eastAsia"/>
          <w:sz w:val="32"/>
          <w:szCs w:val="32"/>
        </w:rPr>
        <w:t>《</w:t>
      </w:r>
      <w:r w:rsidRPr="00712BD8">
        <w:rPr>
          <w:rFonts w:ascii="仿宋_GB2312" w:eastAsia="仿宋_GB2312" w:hint="eastAsia"/>
          <w:sz w:val="32"/>
          <w:szCs w:val="32"/>
        </w:rPr>
        <w:t>远程开标操作手册</w:t>
      </w:r>
      <w:r>
        <w:rPr>
          <w:rFonts w:ascii="仿宋_GB2312" w:eastAsia="仿宋_GB2312" w:hint="eastAsia"/>
          <w:sz w:val="32"/>
          <w:szCs w:val="32"/>
        </w:rPr>
        <w:t>》，在开标时自行登录采购系统，线上观看开标过程，并按要求在开标时段对投标文件进行远程解密、远程签章。</w:t>
      </w:r>
    </w:p>
    <w:p w:rsidR="00B73CA1" w:rsidRDefault="00B73CA1" w:rsidP="00C77516">
      <w:pPr>
        <w:spacing w:line="600" w:lineRule="exact"/>
        <w:ind w:firstLineChars="200" w:firstLine="31680"/>
        <w:rPr>
          <w:rFonts w:ascii="仿宋_GB2312" w:eastAsia="仿宋_GB2312"/>
          <w:sz w:val="32"/>
          <w:szCs w:val="32"/>
        </w:rPr>
      </w:pPr>
      <w:r>
        <w:rPr>
          <w:rFonts w:ascii="仿宋_GB2312" w:eastAsia="仿宋_GB2312" w:hint="eastAsia"/>
          <w:sz w:val="32"/>
          <w:szCs w:val="32"/>
        </w:rPr>
        <w:t>三、投标人应确保自身设施、设备、网络状况良好，提请了解熟悉远程开标流程，因投标人自身原因造成无法正常观看开标过程、远程解密或签章的，后果由投标人自行承担。</w:t>
      </w:r>
    </w:p>
    <w:p w:rsidR="00B73CA1" w:rsidRDefault="00B73CA1" w:rsidP="00C77516">
      <w:pPr>
        <w:spacing w:line="600" w:lineRule="exact"/>
        <w:ind w:firstLineChars="200" w:firstLine="31680"/>
        <w:rPr>
          <w:rFonts w:ascii="仿宋_GB2312" w:eastAsia="仿宋_GB2312"/>
          <w:sz w:val="32"/>
          <w:szCs w:val="32"/>
        </w:rPr>
      </w:pPr>
      <w:r>
        <w:rPr>
          <w:rFonts w:ascii="仿宋_GB2312" w:eastAsia="仿宋_GB2312" w:hint="eastAsia"/>
          <w:sz w:val="32"/>
          <w:szCs w:val="32"/>
        </w:rPr>
        <w:t>四、在规定的时间内正确提交电子投标文件的投标人在开标时将由系统判断签到情况，具体信息以福建省政府采购网上公开信息系统所示为准。</w:t>
      </w:r>
    </w:p>
    <w:p w:rsidR="00B73CA1" w:rsidRDefault="00B73CA1" w:rsidP="00C77516">
      <w:pPr>
        <w:spacing w:line="600" w:lineRule="exact"/>
        <w:ind w:firstLineChars="200" w:firstLine="31680"/>
        <w:rPr>
          <w:rFonts w:ascii="仿宋_GB2312" w:eastAsia="仿宋_GB2312"/>
          <w:sz w:val="32"/>
          <w:szCs w:val="32"/>
        </w:rPr>
      </w:pPr>
      <w:r>
        <w:rPr>
          <w:rFonts w:ascii="仿宋_GB2312" w:eastAsia="仿宋_GB2312" w:hint="eastAsia"/>
          <w:sz w:val="32"/>
          <w:szCs w:val="32"/>
        </w:rPr>
        <w:t>五、投标人应在远程解密开启后在规定时间（</w:t>
      </w:r>
      <w:r>
        <w:rPr>
          <w:rFonts w:ascii="仿宋_GB2312" w:eastAsia="仿宋_GB2312"/>
          <w:sz w:val="32"/>
          <w:szCs w:val="32"/>
        </w:rPr>
        <w:t>**</w:t>
      </w:r>
      <w:r>
        <w:rPr>
          <w:rFonts w:ascii="仿宋_GB2312" w:eastAsia="仿宋_GB2312" w:hint="eastAsia"/>
          <w:sz w:val="32"/>
          <w:szCs w:val="32"/>
        </w:rPr>
        <w:t>分钟）内使用</w:t>
      </w:r>
      <w:r>
        <w:rPr>
          <w:rFonts w:ascii="仿宋_GB2312" w:eastAsia="仿宋_GB2312"/>
          <w:sz w:val="32"/>
          <w:szCs w:val="32"/>
        </w:rPr>
        <w:t>CA</w:t>
      </w:r>
      <w:r>
        <w:rPr>
          <w:rFonts w:ascii="仿宋_GB2312" w:eastAsia="仿宋_GB2312" w:hint="eastAsia"/>
          <w:sz w:val="32"/>
          <w:szCs w:val="32"/>
        </w:rPr>
        <w:t>数字证书</w:t>
      </w:r>
      <w:r w:rsidRPr="00952729">
        <w:rPr>
          <w:rFonts w:ascii="仿宋_GB2312" w:eastAsia="仿宋_GB2312" w:hint="eastAsia"/>
          <w:sz w:val="32"/>
          <w:szCs w:val="32"/>
        </w:rPr>
        <w:t>（应与投标文件加密时所用</w:t>
      </w:r>
      <w:r w:rsidRPr="00952729">
        <w:rPr>
          <w:rFonts w:ascii="仿宋_GB2312" w:eastAsia="仿宋_GB2312"/>
          <w:sz w:val="32"/>
          <w:szCs w:val="32"/>
        </w:rPr>
        <w:t>CA</w:t>
      </w:r>
      <w:r w:rsidRPr="00952729">
        <w:rPr>
          <w:rFonts w:ascii="仿宋_GB2312" w:eastAsia="仿宋_GB2312" w:hint="eastAsia"/>
          <w:sz w:val="32"/>
          <w:szCs w:val="32"/>
        </w:rPr>
        <w:t>证书一致）</w:t>
      </w:r>
      <w:r>
        <w:rPr>
          <w:rFonts w:ascii="仿宋_GB2312" w:eastAsia="仿宋_GB2312" w:hint="eastAsia"/>
          <w:sz w:val="32"/>
          <w:szCs w:val="32"/>
        </w:rPr>
        <w:t>进行投标文件的解密操作，逾期未解密的视为放弃投标。</w:t>
      </w:r>
    </w:p>
    <w:p w:rsidR="00B73CA1" w:rsidRDefault="00B73CA1" w:rsidP="00C77516">
      <w:pPr>
        <w:spacing w:line="600" w:lineRule="exact"/>
        <w:ind w:firstLineChars="200" w:firstLine="31680"/>
        <w:rPr>
          <w:rFonts w:ascii="仿宋_GB2312" w:eastAsia="仿宋_GB2312"/>
          <w:sz w:val="32"/>
          <w:szCs w:val="32"/>
        </w:rPr>
      </w:pPr>
      <w:r>
        <w:rPr>
          <w:rFonts w:ascii="仿宋_GB2312" w:eastAsia="仿宋_GB2312" w:hint="eastAsia"/>
          <w:sz w:val="32"/>
          <w:szCs w:val="32"/>
        </w:rPr>
        <w:t>六、唱标结束后，投标人可对开标结果进行签章，并在远程签章开放后</w:t>
      </w:r>
      <w:r>
        <w:rPr>
          <w:rFonts w:ascii="仿宋_GB2312" w:eastAsia="仿宋_GB2312"/>
          <w:sz w:val="32"/>
          <w:szCs w:val="32"/>
        </w:rPr>
        <w:t>5</w:t>
      </w:r>
      <w:r>
        <w:rPr>
          <w:rFonts w:ascii="仿宋_GB2312" w:eastAsia="仿宋_GB2312" w:hint="eastAsia"/>
          <w:sz w:val="32"/>
          <w:szCs w:val="32"/>
        </w:rPr>
        <w:t>分钟内完成，逾期未签章的视同认可开标结果。</w:t>
      </w:r>
    </w:p>
    <w:p w:rsidR="00B73CA1" w:rsidRDefault="00B73CA1" w:rsidP="00C77516">
      <w:pPr>
        <w:spacing w:line="600" w:lineRule="exact"/>
        <w:ind w:firstLineChars="200" w:firstLine="31680"/>
        <w:rPr>
          <w:rFonts w:ascii="仿宋_GB2312" w:eastAsia="仿宋_GB2312"/>
          <w:sz w:val="32"/>
          <w:szCs w:val="32"/>
        </w:rPr>
      </w:pPr>
      <w:r>
        <w:rPr>
          <w:rFonts w:ascii="仿宋_GB2312" w:eastAsia="仿宋_GB2312" w:hint="eastAsia"/>
          <w:sz w:val="32"/>
          <w:szCs w:val="32"/>
        </w:rPr>
        <w:t>七、开、评标期间，投标人代表应保证采购系统中预留的联系方式畅通，以便随时接收并答复评标委员会发起的澄清等事项。</w:t>
      </w:r>
    </w:p>
    <w:p w:rsidR="00B73CA1" w:rsidRDefault="00B73CA1" w:rsidP="00C77516">
      <w:pPr>
        <w:spacing w:line="600" w:lineRule="exact"/>
        <w:ind w:firstLineChars="200" w:firstLine="31680"/>
        <w:rPr>
          <w:rFonts w:ascii="仿宋_GB2312" w:eastAsia="仿宋_GB2312"/>
          <w:sz w:val="32"/>
          <w:szCs w:val="32"/>
        </w:rPr>
      </w:pPr>
      <w:r>
        <w:rPr>
          <w:rFonts w:ascii="仿宋_GB2312" w:eastAsia="仿宋_GB2312" w:hint="eastAsia"/>
          <w:sz w:val="32"/>
          <w:szCs w:val="32"/>
        </w:rPr>
        <w:t>八、在操作过程中如有疑问请咨询技术人员（</w:t>
      </w:r>
      <w:r>
        <w:rPr>
          <w:rFonts w:ascii="仿宋_GB2312" w:eastAsia="仿宋_GB2312"/>
          <w:sz w:val="32"/>
          <w:szCs w:val="32"/>
        </w:rPr>
        <w:t>400-1612-666</w:t>
      </w:r>
      <w:r>
        <w:rPr>
          <w:rFonts w:ascii="仿宋_GB2312" w:eastAsia="仿宋_GB2312" w:hint="eastAsia"/>
          <w:sz w:val="32"/>
          <w:szCs w:val="32"/>
        </w:rPr>
        <w:t>、</w:t>
      </w:r>
      <w:r>
        <w:rPr>
          <w:rFonts w:ascii="仿宋_GB2312" w:eastAsia="仿宋_GB2312"/>
          <w:sz w:val="32"/>
          <w:szCs w:val="32"/>
        </w:rPr>
        <w:t>0592-2858142</w:t>
      </w:r>
      <w:r>
        <w:rPr>
          <w:rFonts w:ascii="仿宋_GB2312" w:eastAsia="仿宋_GB2312" w:hint="eastAsia"/>
          <w:sz w:val="32"/>
          <w:szCs w:val="32"/>
        </w:rPr>
        <w:t>）或采购代理机构工作人员。</w:t>
      </w:r>
    </w:p>
    <w:p w:rsidR="00B73CA1" w:rsidRDefault="00B73CA1" w:rsidP="00C77516">
      <w:pPr>
        <w:spacing w:line="600" w:lineRule="exact"/>
        <w:ind w:firstLineChars="200" w:firstLine="31680"/>
        <w:rPr>
          <w:rFonts w:ascii="仿宋_GB2312" w:eastAsia="仿宋_GB2312"/>
          <w:sz w:val="32"/>
          <w:szCs w:val="32"/>
        </w:rPr>
      </w:pPr>
    </w:p>
    <w:p w:rsidR="00B73CA1" w:rsidRPr="00712BD8" w:rsidRDefault="00B73CA1" w:rsidP="00D7611F">
      <w:pPr>
        <w:spacing w:line="600" w:lineRule="exact"/>
        <w:ind w:firstLineChars="200" w:firstLine="31680"/>
        <w:rPr>
          <w:rFonts w:ascii="仿宋_GB2312" w:eastAsia="仿宋_GB2312"/>
          <w:sz w:val="32"/>
          <w:szCs w:val="32"/>
        </w:rPr>
      </w:pPr>
      <w:r>
        <w:rPr>
          <w:rFonts w:ascii="仿宋_GB2312" w:eastAsia="仿宋_GB2312" w:hint="eastAsia"/>
          <w:sz w:val="32"/>
          <w:szCs w:val="32"/>
        </w:rPr>
        <w:t>说明：本文本仅供参考，采购单位（采购代理机构）可根据项目实际情况调整。</w:t>
      </w:r>
    </w:p>
    <w:sectPr w:rsidR="00B73CA1" w:rsidRPr="00712BD8" w:rsidSect="00A832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CA1" w:rsidRDefault="00B73CA1" w:rsidP="00712BD8">
      <w:r>
        <w:separator/>
      </w:r>
    </w:p>
  </w:endnote>
  <w:endnote w:type="continuationSeparator" w:id="0">
    <w:p w:rsidR="00B73CA1" w:rsidRDefault="00B73CA1" w:rsidP="00712B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CA1" w:rsidRDefault="00B73CA1" w:rsidP="00712BD8">
      <w:r>
        <w:separator/>
      </w:r>
    </w:p>
  </w:footnote>
  <w:footnote w:type="continuationSeparator" w:id="0">
    <w:p w:rsidR="00B73CA1" w:rsidRDefault="00B73CA1" w:rsidP="00712B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BD8"/>
    <w:rsid w:val="00051C1E"/>
    <w:rsid w:val="000E42EE"/>
    <w:rsid w:val="00104F5B"/>
    <w:rsid w:val="00227A22"/>
    <w:rsid w:val="00296284"/>
    <w:rsid w:val="003275BC"/>
    <w:rsid w:val="00375833"/>
    <w:rsid w:val="003E5324"/>
    <w:rsid w:val="004018C9"/>
    <w:rsid w:val="004B6D61"/>
    <w:rsid w:val="00712BD8"/>
    <w:rsid w:val="007577D3"/>
    <w:rsid w:val="007E1E5B"/>
    <w:rsid w:val="00952729"/>
    <w:rsid w:val="009645A1"/>
    <w:rsid w:val="009C5C05"/>
    <w:rsid w:val="00A65FD2"/>
    <w:rsid w:val="00A83243"/>
    <w:rsid w:val="00A9450E"/>
    <w:rsid w:val="00B3496E"/>
    <w:rsid w:val="00B73CA1"/>
    <w:rsid w:val="00BC40B4"/>
    <w:rsid w:val="00C77516"/>
    <w:rsid w:val="00C77D7E"/>
    <w:rsid w:val="00CF4378"/>
    <w:rsid w:val="00D4669C"/>
    <w:rsid w:val="00D7611F"/>
    <w:rsid w:val="00E01262"/>
    <w:rsid w:val="00E432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24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12B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12BD8"/>
    <w:rPr>
      <w:rFonts w:cs="Times New Roman"/>
      <w:sz w:val="18"/>
      <w:szCs w:val="18"/>
    </w:rPr>
  </w:style>
  <w:style w:type="paragraph" w:styleId="Footer">
    <w:name w:val="footer"/>
    <w:basedOn w:val="Normal"/>
    <w:link w:val="FooterChar"/>
    <w:uiPriority w:val="99"/>
    <w:semiHidden/>
    <w:rsid w:val="00712B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12BD8"/>
    <w:rPr>
      <w:rFonts w:cs="Times New Roman"/>
      <w:sz w:val="18"/>
      <w:szCs w:val="18"/>
    </w:rPr>
  </w:style>
  <w:style w:type="paragraph" w:styleId="BalloonText">
    <w:name w:val="Balloon Text"/>
    <w:basedOn w:val="Normal"/>
    <w:link w:val="BalloonTextChar"/>
    <w:uiPriority w:val="99"/>
    <w:semiHidden/>
    <w:rsid w:val="00A65FD2"/>
    <w:rPr>
      <w:sz w:val="18"/>
      <w:szCs w:val="18"/>
    </w:rPr>
  </w:style>
  <w:style w:type="character" w:customStyle="1" w:styleId="BalloonTextChar">
    <w:name w:val="Balloon Text Char"/>
    <w:basedOn w:val="DefaultParagraphFont"/>
    <w:link w:val="BalloonText"/>
    <w:uiPriority w:val="99"/>
    <w:semiHidden/>
    <w:locked/>
    <w:rsid w:val="00A65FD2"/>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89</Words>
  <Characters>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杨凯莉1654161326979</dc:creator>
  <cp:keywords/>
  <dc:description/>
  <cp:lastModifiedBy>杨阳</cp:lastModifiedBy>
  <cp:revision>4</cp:revision>
  <dcterms:created xsi:type="dcterms:W3CDTF">2022-08-01T08:17:00Z</dcterms:created>
  <dcterms:modified xsi:type="dcterms:W3CDTF">2022-08-08T09:14:00Z</dcterms:modified>
</cp:coreProperties>
</file>